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744120" w:rsidRDefault="00CA0875" w:rsidP="00B53412">
      <w:pPr>
        <w:spacing w:line="276" w:lineRule="auto"/>
        <w:ind w:firstLine="5529"/>
        <w:rPr>
          <w:sz w:val="28"/>
          <w:szCs w:val="16"/>
        </w:rPr>
      </w:pPr>
      <w:r w:rsidRPr="00744120">
        <w:rPr>
          <w:sz w:val="28"/>
          <w:szCs w:val="16"/>
        </w:rPr>
        <w:t xml:space="preserve">Приложение </w:t>
      </w:r>
      <w:r w:rsidR="007B0071" w:rsidRPr="00744120">
        <w:rPr>
          <w:sz w:val="28"/>
          <w:szCs w:val="16"/>
        </w:rPr>
        <w:t xml:space="preserve">№ </w:t>
      </w:r>
      <w:r w:rsidR="00725699" w:rsidRPr="00744120">
        <w:rPr>
          <w:sz w:val="28"/>
          <w:szCs w:val="16"/>
        </w:rPr>
        <w:t>2</w:t>
      </w:r>
    </w:p>
    <w:p w:rsidR="007B0071" w:rsidRPr="00744120" w:rsidRDefault="00CA0875" w:rsidP="00FE705A">
      <w:pPr>
        <w:spacing w:line="276" w:lineRule="auto"/>
        <w:ind w:left="5529"/>
        <w:rPr>
          <w:sz w:val="28"/>
          <w:szCs w:val="16"/>
        </w:rPr>
      </w:pPr>
      <w:r w:rsidRPr="00744120">
        <w:rPr>
          <w:sz w:val="28"/>
          <w:szCs w:val="16"/>
        </w:rPr>
        <w:t xml:space="preserve">к </w:t>
      </w:r>
      <w:r w:rsidR="001A6549" w:rsidRPr="00744120">
        <w:rPr>
          <w:sz w:val="28"/>
          <w:szCs w:val="16"/>
        </w:rPr>
        <w:t>приказу</w:t>
      </w:r>
      <w:r w:rsidRPr="00744120">
        <w:rPr>
          <w:sz w:val="28"/>
          <w:szCs w:val="16"/>
        </w:rPr>
        <w:t xml:space="preserve"> </w:t>
      </w:r>
    </w:p>
    <w:p w:rsidR="00CA0875" w:rsidRPr="00744120" w:rsidRDefault="001A6549" w:rsidP="00FE705A">
      <w:pPr>
        <w:spacing w:line="276" w:lineRule="auto"/>
        <w:ind w:left="5529"/>
        <w:rPr>
          <w:sz w:val="28"/>
          <w:szCs w:val="16"/>
        </w:rPr>
      </w:pPr>
      <w:r w:rsidRPr="00744120">
        <w:rPr>
          <w:sz w:val="28"/>
          <w:szCs w:val="16"/>
        </w:rPr>
        <w:t>министерства строительства</w:t>
      </w:r>
    </w:p>
    <w:p w:rsidR="00CA0875" w:rsidRPr="00744120" w:rsidRDefault="00CA0875" w:rsidP="00B53412">
      <w:pPr>
        <w:spacing w:line="276" w:lineRule="auto"/>
        <w:ind w:firstLine="5529"/>
        <w:rPr>
          <w:sz w:val="28"/>
          <w:szCs w:val="16"/>
        </w:rPr>
      </w:pPr>
      <w:r w:rsidRPr="00744120">
        <w:rPr>
          <w:sz w:val="28"/>
          <w:szCs w:val="16"/>
        </w:rPr>
        <w:t>Красноярского края</w:t>
      </w:r>
    </w:p>
    <w:p w:rsidR="007B0071" w:rsidRPr="00744120" w:rsidRDefault="00763FA1" w:rsidP="00763FA1">
      <w:pPr>
        <w:spacing w:line="276" w:lineRule="auto"/>
        <w:ind w:left="5529"/>
        <w:rPr>
          <w:rFonts w:eastAsia="Arial"/>
          <w:b/>
          <w:sz w:val="28"/>
          <w:szCs w:val="28"/>
        </w:rPr>
      </w:pPr>
      <w:r w:rsidRPr="0039601B">
        <w:rPr>
          <w:sz w:val="28"/>
          <w:szCs w:val="16"/>
        </w:rPr>
        <w:t xml:space="preserve">от  </w:t>
      </w:r>
      <w:r>
        <w:rPr>
          <w:sz w:val="28"/>
          <w:szCs w:val="16"/>
        </w:rPr>
        <w:t>13.12.2023</w:t>
      </w:r>
      <w:r w:rsidRPr="0039601B">
        <w:rPr>
          <w:sz w:val="28"/>
          <w:szCs w:val="16"/>
        </w:rPr>
        <w:t xml:space="preserve">  №</w:t>
      </w:r>
      <w:r>
        <w:rPr>
          <w:sz w:val="28"/>
          <w:szCs w:val="16"/>
        </w:rPr>
        <w:t xml:space="preserve"> 730-о</w:t>
      </w:r>
    </w:p>
    <w:p w:rsidR="004C14C4" w:rsidRPr="00744120" w:rsidRDefault="004C14C4" w:rsidP="00B53412">
      <w:pPr>
        <w:spacing w:line="276" w:lineRule="auto"/>
        <w:jc w:val="center"/>
        <w:rPr>
          <w:rFonts w:eastAsia="Arial"/>
          <w:b/>
          <w:sz w:val="28"/>
          <w:szCs w:val="28"/>
        </w:rPr>
      </w:pPr>
    </w:p>
    <w:p w:rsidR="001248ED" w:rsidRPr="00744120" w:rsidRDefault="00CC763B" w:rsidP="00B53412">
      <w:pPr>
        <w:spacing w:line="276" w:lineRule="auto"/>
        <w:contextualSpacing/>
        <w:jc w:val="center"/>
        <w:rPr>
          <w:b/>
          <w:sz w:val="28"/>
          <w:szCs w:val="28"/>
        </w:rPr>
      </w:pPr>
      <w:r w:rsidRPr="00744120">
        <w:rPr>
          <w:b/>
          <w:sz w:val="28"/>
          <w:szCs w:val="28"/>
        </w:rPr>
        <w:t xml:space="preserve">Документация по планировке </w:t>
      </w:r>
      <w:r w:rsidR="00744120" w:rsidRPr="00744120">
        <w:rPr>
          <w:b/>
          <w:sz w:val="28"/>
          <w:szCs w:val="28"/>
        </w:rPr>
        <w:t xml:space="preserve">территории для размещения объекта регионального значения «Инфраструктура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w:t>
      </w:r>
      <w:r w:rsidR="007E1A3A">
        <w:rPr>
          <w:b/>
          <w:sz w:val="28"/>
          <w:szCs w:val="28"/>
        </w:rPr>
        <w:br/>
      </w:r>
      <w:r w:rsidR="00744120" w:rsidRPr="00744120">
        <w:rPr>
          <w:b/>
          <w:sz w:val="28"/>
          <w:szCs w:val="28"/>
        </w:rPr>
        <w:t>в г. Красноярске»</w:t>
      </w:r>
    </w:p>
    <w:p w:rsidR="00CC763B" w:rsidRPr="00744120" w:rsidRDefault="00CC763B" w:rsidP="00B53412">
      <w:pPr>
        <w:spacing w:line="276" w:lineRule="auto"/>
        <w:contextualSpacing/>
        <w:jc w:val="center"/>
        <w:rPr>
          <w:rFonts w:eastAsia="Arial"/>
          <w:sz w:val="28"/>
          <w:szCs w:val="28"/>
        </w:rPr>
      </w:pPr>
    </w:p>
    <w:p w:rsidR="0080421C" w:rsidRPr="00744120" w:rsidRDefault="0080421C" w:rsidP="00B53412">
      <w:pPr>
        <w:spacing w:line="276" w:lineRule="auto"/>
        <w:jc w:val="center"/>
        <w:rPr>
          <w:rFonts w:eastAsia="Arial"/>
          <w:sz w:val="28"/>
          <w:szCs w:val="28"/>
        </w:rPr>
      </w:pPr>
      <w:r w:rsidRPr="00744120">
        <w:rPr>
          <w:rFonts w:eastAsia="Arial"/>
          <w:sz w:val="28"/>
          <w:szCs w:val="28"/>
        </w:rPr>
        <w:t xml:space="preserve">Основная часть </w:t>
      </w:r>
      <w:r w:rsidRPr="00744120">
        <w:rPr>
          <w:rFonts w:eastAsiaTheme="minorHAnsi"/>
          <w:sz w:val="28"/>
          <w:szCs w:val="28"/>
          <w:lang w:eastAsia="en-US"/>
        </w:rPr>
        <w:t>проекта межевания территории</w:t>
      </w:r>
      <w:r w:rsidRPr="00744120">
        <w:rPr>
          <w:sz w:val="28"/>
        </w:rPr>
        <w:t xml:space="preserve"> </w:t>
      </w:r>
    </w:p>
    <w:p w:rsidR="0080421C" w:rsidRPr="00744120" w:rsidRDefault="0080421C" w:rsidP="00B53412">
      <w:pPr>
        <w:autoSpaceDE w:val="0"/>
        <w:autoSpaceDN w:val="0"/>
        <w:adjustRightInd w:val="0"/>
        <w:spacing w:line="276" w:lineRule="auto"/>
        <w:jc w:val="center"/>
        <w:rPr>
          <w:rFonts w:eastAsiaTheme="minorHAnsi"/>
          <w:color w:val="FF0000"/>
          <w:sz w:val="28"/>
          <w:szCs w:val="28"/>
          <w:lang w:eastAsia="en-US"/>
        </w:rPr>
      </w:pPr>
    </w:p>
    <w:p w:rsidR="005D1F9C" w:rsidRPr="00D44EB9" w:rsidRDefault="005D1F9C" w:rsidP="005D1F9C">
      <w:pPr>
        <w:contextualSpacing/>
        <w:jc w:val="center"/>
        <w:rPr>
          <w:rFonts w:eastAsiaTheme="minorHAnsi"/>
          <w:sz w:val="28"/>
          <w:szCs w:val="28"/>
          <w:lang w:eastAsia="en-US"/>
        </w:rPr>
      </w:pPr>
      <w:r w:rsidRPr="00D44EB9">
        <w:rPr>
          <w:rFonts w:eastAsiaTheme="minorHAnsi"/>
          <w:sz w:val="28"/>
          <w:szCs w:val="28"/>
          <w:lang w:eastAsia="en-US"/>
        </w:rPr>
        <w:t>Раздел 1</w:t>
      </w:r>
      <w:r w:rsidR="007E1A3A">
        <w:rPr>
          <w:rFonts w:eastAsiaTheme="minorHAnsi"/>
          <w:sz w:val="28"/>
          <w:szCs w:val="28"/>
          <w:lang w:eastAsia="en-US"/>
        </w:rPr>
        <w:t>. Проект</w:t>
      </w:r>
      <w:r w:rsidRPr="00D44EB9">
        <w:rPr>
          <w:rFonts w:eastAsiaTheme="minorHAnsi"/>
          <w:sz w:val="28"/>
          <w:szCs w:val="28"/>
          <w:lang w:eastAsia="en-US"/>
        </w:rPr>
        <w:t xml:space="preserve"> межевания территории для размещения объекта регионального значения «</w:t>
      </w:r>
      <w:r w:rsidR="00D44EB9" w:rsidRPr="00D44EB9">
        <w:rPr>
          <w:rFonts w:eastAsiaTheme="minorHAnsi"/>
          <w:sz w:val="28"/>
          <w:szCs w:val="28"/>
          <w:lang w:eastAsia="en-US"/>
        </w:rPr>
        <w:t xml:space="preserve">Инфраструктура для развития водного сообщения </w:t>
      </w:r>
      <w:r w:rsidR="00404490">
        <w:rPr>
          <w:rFonts w:eastAsiaTheme="minorHAnsi"/>
          <w:sz w:val="28"/>
          <w:szCs w:val="28"/>
          <w:lang w:eastAsia="en-US"/>
        </w:rPr>
        <w:br/>
      </w:r>
      <w:r w:rsidR="00D44EB9" w:rsidRPr="00D44EB9">
        <w:rPr>
          <w:rFonts w:eastAsiaTheme="minorHAnsi"/>
          <w:sz w:val="28"/>
          <w:szCs w:val="28"/>
          <w:lang w:eastAsia="en-US"/>
        </w:rPr>
        <w:t xml:space="preserve">по маршруту Красноярск-Овсянка-Дивногорск. 1 этап: Пассажирский причал </w:t>
      </w:r>
      <w:r w:rsidR="00404490">
        <w:rPr>
          <w:rFonts w:eastAsiaTheme="minorHAnsi"/>
          <w:sz w:val="28"/>
          <w:szCs w:val="28"/>
          <w:lang w:eastAsia="en-US"/>
        </w:rPr>
        <w:br/>
      </w:r>
      <w:r w:rsidR="00D44EB9" w:rsidRPr="00D44EB9">
        <w:rPr>
          <w:rFonts w:eastAsiaTheme="minorHAnsi"/>
          <w:sz w:val="28"/>
          <w:szCs w:val="28"/>
          <w:lang w:eastAsia="en-US"/>
        </w:rPr>
        <w:t>в районе Свято-Успенского мужского монастыря в г. Красноярске</w:t>
      </w:r>
      <w:r w:rsidRPr="00D44EB9">
        <w:rPr>
          <w:rFonts w:eastAsiaTheme="minorHAnsi"/>
          <w:sz w:val="28"/>
          <w:szCs w:val="28"/>
          <w:lang w:eastAsia="en-US"/>
        </w:rPr>
        <w:t>»</w:t>
      </w:r>
      <w:r w:rsidR="007E1A3A">
        <w:rPr>
          <w:rFonts w:eastAsiaTheme="minorHAnsi"/>
          <w:sz w:val="28"/>
          <w:szCs w:val="28"/>
          <w:lang w:eastAsia="en-US"/>
        </w:rPr>
        <w:t>. Графическая часть.</w:t>
      </w:r>
    </w:p>
    <w:p w:rsidR="005D1F9C" w:rsidRPr="00D44EB9" w:rsidRDefault="005D1F9C" w:rsidP="005D1F9C">
      <w:pPr>
        <w:contextualSpacing/>
        <w:jc w:val="center"/>
        <w:rPr>
          <w:rFonts w:eastAsia="Arial"/>
          <w:sz w:val="28"/>
          <w:szCs w:val="28"/>
        </w:rPr>
      </w:pPr>
    </w:p>
    <w:p w:rsidR="005D1F9C" w:rsidRPr="00D44EB9" w:rsidRDefault="005D1F9C" w:rsidP="005D1F9C">
      <w:pPr>
        <w:pStyle w:val="a5"/>
        <w:numPr>
          <w:ilvl w:val="1"/>
          <w:numId w:val="41"/>
        </w:numPr>
        <w:ind w:left="0" w:firstLine="709"/>
        <w:jc w:val="both"/>
        <w:rPr>
          <w:rFonts w:eastAsiaTheme="minorHAnsi"/>
          <w:sz w:val="28"/>
          <w:szCs w:val="28"/>
          <w:lang w:eastAsia="en-US"/>
        </w:rPr>
      </w:pPr>
      <w:r w:rsidRPr="00D44EB9">
        <w:rPr>
          <w:rFonts w:eastAsiaTheme="minorHAnsi"/>
          <w:sz w:val="28"/>
          <w:szCs w:val="28"/>
          <w:lang w:eastAsia="en-US"/>
        </w:rPr>
        <w:t xml:space="preserve">Чертеж межевания территории </w:t>
      </w:r>
      <w:r w:rsidR="00404490" w:rsidRPr="00744120">
        <w:rPr>
          <w:sz w:val="28"/>
        </w:rPr>
        <w:t xml:space="preserve">для размещения </w:t>
      </w:r>
      <w:r w:rsidR="00404490" w:rsidRPr="00744120">
        <w:rPr>
          <w:sz w:val="28"/>
        </w:rPr>
        <w:br/>
      </w:r>
      <w:r w:rsidR="00404490" w:rsidRPr="00744120">
        <w:rPr>
          <w:rFonts w:eastAsia="Arial"/>
          <w:sz w:val="28"/>
          <w:szCs w:val="28"/>
        </w:rPr>
        <w:t>объекта регионального значения «</w:t>
      </w:r>
      <w:r w:rsidR="00404490" w:rsidRPr="00744120">
        <w:rPr>
          <w:rFonts w:eastAsiaTheme="minorHAnsi"/>
          <w:sz w:val="28"/>
          <w:szCs w:val="28"/>
          <w:lang w:eastAsia="en-US"/>
        </w:rPr>
        <w:t>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w:t>
      </w:r>
      <w:r w:rsidR="00404490" w:rsidRPr="00744120">
        <w:rPr>
          <w:rFonts w:eastAsia="Arial"/>
          <w:sz w:val="28"/>
          <w:szCs w:val="28"/>
        </w:rPr>
        <w:t>»</w:t>
      </w:r>
      <w:r w:rsidRPr="00D44EB9">
        <w:rPr>
          <w:rFonts w:eastAsiaTheme="minorHAnsi"/>
          <w:sz w:val="28"/>
          <w:szCs w:val="28"/>
          <w:lang w:eastAsia="en-US"/>
        </w:rPr>
        <w:t>, масштаб 1:1000</w:t>
      </w:r>
      <w:r w:rsidR="00404490">
        <w:rPr>
          <w:rFonts w:eastAsiaTheme="minorHAnsi"/>
          <w:sz w:val="28"/>
          <w:szCs w:val="28"/>
          <w:lang w:eastAsia="en-US"/>
        </w:rPr>
        <w:t xml:space="preserve"> (не приводится)</w:t>
      </w:r>
      <w:r w:rsidRPr="00D44EB9">
        <w:rPr>
          <w:rFonts w:eastAsiaTheme="minorHAnsi"/>
          <w:sz w:val="28"/>
          <w:szCs w:val="28"/>
          <w:lang w:eastAsia="en-US"/>
        </w:rPr>
        <w:t>.</w:t>
      </w:r>
    </w:p>
    <w:p w:rsidR="005D1F9C" w:rsidRPr="00744120" w:rsidRDefault="005D1F9C" w:rsidP="005D1F9C">
      <w:pPr>
        <w:autoSpaceDE w:val="0"/>
        <w:autoSpaceDN w:val="0"/>
        <w:adjustRightInd w:val="0"/>
        <w:spacing w:line="276" w:lineRule="auto"/>
        <w:rPr>
          <w:rFonts w:eastAsiaTheme="minorHAnsi"/>
          <w:color w:val="FF0000"/>
          <w:sz w:val="28"/>
          <w:szCs w:val="28"/>
          <w:lang w:eastAsia="en-US"/>
        </w:rPr>
      </w:pPr>
    </w:p>
    <w:p w:rsidR="003040F6" w:rsidRPr="00D44EB9" w:rsidRDefault="0080421C" w:rsidP="003040F6">
      <w:pPr>
        <w:contextualSpacing/>
        <w:jc w:val="center"/>
        <w:rPr>
          <w:rFonts w:eastAsia="Arial"/>
          <w:sz w:val="28"/>
          <w:szCs w:val="28"/>
        </w:rPr>
      </w:pPr>
      <w:r w:rsidRPr="00D44EB9">
        <w:rPr>
          <w:rFonts w:eastAsiaTheme="minorHAnsi"/>
          <w:sz w:val="28"/>
          <w:szCs w:val="28"/>
          <w:lang w:eastAsia="en-US"/>
        </w:rPr>
        <w:t xml:space="preserve">Раздел </w:t>
      </w:r>
      <w:r w:rsidR="005D1F9C" w:rsidRPr="00D44EB9">
        <w:rPr>
          <w:rFonts w:eastAsiaTheme="minorHAnsi"/>
          <w:sz w:val="28"/>
          <w:szCs w:val="28"/>
          <w:lang w:eastAsia="en-US"/>
        </w:rPr>
        <w:t>2</w:t>
      </w:r>
      <w:r w:rsidR="007E1A3A">
        <w:rPr>
          <w:rFonts w:eastAsiaTheme="minorHAnsi"/>
          <w:sz w:val="28"/>
          <w:szCs w:val="28"/>
          <w:lang w:eastAsia="en-US"/>
        </w:rPr>
        <w:t>.</w:t>
      </w:r>
      <w:r w:rsidRPr="00D44EB9">
        <w:rPr>
          <w:rFonts w:eastAsiaTheme="minorHAnsi"/>
          <w:sz w:val="28"/>
          <w:szCs w:val="28"/>
          <w:lang w:eastAsia="en-US"/>
        </w:rPr>
        <w:t xml:space="preserve"> «Текстовая часть </w:t>
      </w:r>
      <w:r w:rsidR="002529E7" w:rsidRPr="00D44EB9">
        <w:rPr>
          <w:rFonts w:eastAsiaTheme="minorHAnsi"/>
          <w:sz w:val="28"/>
          <w:szCs w:val="28"/>
          <w:lang w:eastAsia="en-US"/>
        </w:rPr>
        <w:t>проекта межевания территории для размещения объекта регионального значения «</w:t>
      </w:r>
      <w:r w:rsidR="00D44EB9" w:rsidRPr="00D44EB9">
        <w:rPr>
          <w:rFonts w:eastAsiaTheme="minorHAnsi"/>
          <w:sz w:val="28"/>
          <w:szCs w:val="28"/>
          <w:lang w:eastAsia="en-US"/>
        </w:rPr>
        <w:t xml:space="preserve">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w:t>
      </w:r>
      <w:r w:rsidR="00404490">
        <w:rPr>
          <w:rFonts w:eastAsiaTheme="minorHAnsi"/>
          <w:sz w:val="28"/>
          <w:szCs w:val="28"/>
          <w:lang w:eastAsia="en-US"/>
        </w:rPr>
        <w:br/>
      </w:r>
      <w:r w:rsidR="00D44EB9" w:rsidRPr="00D44EB9">
        <w:rPr>
          <w:rFonts w:eastAsiaTheme="minorHAnsi"/>
          <w:sz w:val="28"/>
          <w:szCs w:val="28"/>
          <w:lang w:eastAsia="en-US"/>
        </w:rPr>
        <w:t>в г. Красноярске</w:t>
      </w:r>
      <w:r w:rsidR="002529E7" w:rsidRPr="00D44EB9">
        <w:rPr>
          <w:rFonts w:eastAsiaTheme="minorHAnsi"/>
          <w:sz w:val="28"/>
          <w:szCs w:val="28"/>
          <w:lang w:eastAsia="en-US"/>
        </w:rPr>
        <w:t>»</w:t>
      </w:r>
    </w:p>
    <w:p w:rsidR="001248ED" w:rsidRPr="00744120" w:rsidRDefault="001248ED" w:rsidP="003040F6">
      <w:pPr>
        <w:contextualSpacing/>
        <w:jc w:val="center"/>
        <w:rPr>
          <w:rFonts w:eastAsia="Arial"/>
          <w:color w:val="FF0000"/>
          <w:sz w:val="28"/>
          <w:szCs w:val="28"/>
        </w:rPr>
      </w:pPr>
    </w:p>
    <w:p w:rsidR="00094F85" w:rsidRPr="00744120" w:rsidRDefault="00094F85" w:rsidP="004D4440">
      <w:pPr>
        <w:widowControl w:val="0"/>
        <w:contextualSpacing/>
        <w:jc w:val="center"/>
        <w:rPr>
          <w:rFonts w:eastAsia="Arial"/>
          <w:sz w:val="28"/>
          <w:szCs w:val="28"/>
        </w:rPr>
      </w:pPr>
      <w:r w:rsidRPr="00744120">
        <w:rPr>
          <w:rFonts w:eastAsia="Arial"/>
          <w:sz w:val="28"/>
          <w:szCs w:val="28"/>
        </w:rPr>
        <w:t>1.</w:t>
      </w:r>
      <w:r w:rsidR="00725699" w:rsidRPr="00744120">
        <w:rPr>
          <w:rFonts w:eastAsia="Arial"/>
          <w:sz w:val="28"/>
          <w:szCs w:val="28"/>
        </w:rPr>
        <w:t xml:space="preserve">1. </w:t>
      </w:r>
      <w:r w:rsidRPr="00744120">
        <w:rPr>
          <w:rFonts w:eastAsia="Arial"/>
          <w:sz w:val="28"/>
          <w:szCs w:val="28"/>
        </w:rPr>
        <w:t>Общая часть</w:t>
      </w:r>
    </w:p>
    <w:p w:rsidR="00094F85" w:rsidRPr="00744120" w:rsidRDefault="00094F85" w:rsidP="004D4440">
      <w:pPr>
        <w:widowControl w:val="0"/>
        <w:contextualSpacing/>
        <w:jc w:val="center"/>
        <w:rPr>
          <w:rFonts w:eastAsia="Arial"/>
          <w:b/>
          <w:sz w:val="28"/>
          <w:szCs w:val="28"/>
        </w:rPr>
      </w:pPr>
    </w:p>
    <w:p w:rsidR="00A81A3D" w:rsidRPr="00744120" w:rsidRDefault="00A81A3D" w:rsidP="003040F6">
      <w:pPr>
        <w:ind w:firstLine="709"/>
        <w:contextualSpacing/>
        <w:jc w:val="both"/>
        <w:rPr>
          <w:rFonts w:eastAsia="Calibri"/>
          <w:spacing w:val="1"/>
          <w:sz w:val="28"/>
          <w:szCs w:val="28"/>
        </w:rPr>
      </w:pPr>
      <w:r w:rsidRPr="00744120">
        <w:rPr>
          <w:rFonts w:eastAsia="Calibri"/>
          <w:spacing w:val="1"/>
          <w:sz w:val="28"/>
          <w:szCs w:val="28"/>
        </w:rPr>
        <w:t xml:space="preserve">Проект межевания территории </w:t>
      </w:r>
      <w:r w:rsidR="0009645B" w:rsidRPr="00744120">
        <w:rPr>
          <w:rFonts w:eastAsia="Calibri"/>
          <w:spacing w:val="1"/>
          <w:sz w:val="28"/>
          <w:szCs w:val="28"/>
        </w:rPr>
        <w:t xml:space="preserve">для размещения </w:t>
      </w:r>
      <w:r w:rsidR="00FE705A" w:rsidRPr="00744120">
        <w:rPr>
          <w:rFonts w:eastAsia="Calibri"/>
          <w:spacing w:val="1"/>
          <w:sz w:val="28"/>
          <w:szCs w:val="28"/>
        </w:rPr>
        <w:t xml:space="preserve">объекта </w:t>
      </w:r>
      <w:r w:rsidR="002529E7" w:rsidRPr="00744120">
        <w:rPr>
          <w:rFonts w:eastAsia="Arial"/>
          <w:sz w:val="28"/>
          <w:szCs w:val="28"/>
        </w:rPr>
        <w:t>регионального значения «</w:t>
      </w:r>
      <w:r w:rsidR="00744120" w:rsidRPr="00744120">
        <w:rPr>
          <w:rFonts w:eastAsiaTheme="minorHAnsi"/>
          <w:sz w:val="28"/>
          <w:szCs w:val="28"/>
          <w:lang w:eastAsia="en-US"/>
        </w:rPr>
        <w:t>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w:t>
      </w:r>
      <w:r w:rsidR="002529E7" w:rsidRPr="00744120">
        <w:rPr>
          <w:rFonts w:eastAsia="Arial"/>
          <w:sz w:val="28"/>
          <w:szCs w:val="28"/>
        </w:rPr>
        <w:t xml:space="preserve">» </w:t>
      </w:r>
      <w:r w:rsidR="007E1A3A">
        <w:rPr>
          <w:rFonts w:eastAsia="Arial"/>
          <w:sz w:val="28"/>
          <w:szCs w:val="28"/>
        </w:rPr>
        <w:t xml:space="preserve">(далее – Объект) </w:t>
      </w:r>
      <w:r w:rsidR="0009645B" w:rsidRPr="00744120">
        <w:rPr>
          <w:rFonts w:eastAsia="Calibri"/>
          <w:spacing w:val="1"/>
          <w:sz w:val="28"/>
          <w:szCs w:val="28"/>
        </w:rPr>
        <w:t>р</w:t>
      </w:r>
      <w:r w:rsidR="006E640F" w:rsidRPr="00744120">
        <w:rPr>
          <w:rFonts w:eastAsia="Calibri"/>
          <w:spacing w:val="1"/>
          <w:sz w:val="28"/>
          <w:szCs w:val="28"/>
        </w:rPr>
        <w:t>азработан</w:t>
      </w:r>
      <w:r w:rsidRPr="00744120">
        <w:rPr>
          <w:rFonts w:eastAsia="Calibri"/>
          <w:spacing w:val="1"/>
          <w:sz w:val="28"/>
          <w:szCs w:val="28"/>
        </w:rPr>
        <w:t xml:space="preserve"> в составе документации по планировке территории</w:t>
      </w:r>
      <w:r w:rsidR="003734ED" w:rsidRPr="00744120">
        <w:rPr>
          <w:rFonts w:eastAsia="Calibri"/>
          <w:spacing w:val="1"/>
          <w:sz w:val="28"/>
          <w:szCs w:val="28"/>
        </w:rPr>
        <w:t>.</w:t>
      </w:r>
    </w:p>
    <w:p w:rsidR="006E640F" w:rsidRPr="00744120" w:rsidRDefault="006E640F" w:rsidP="004D4440">
      <w:pPr>
        <w:ind w:firstLine="709"/>
        <w:contextualSpacing/>
        <w:jc w:val="both"/>
        <w:rPr>
          <w:sz w:val="28"/>
          <w:szCs w:val="28"/>
        </w:rPr>
      </w:pPr>
      <w:r w:rsidRPr="00744120">
        <w:rPr>
          <w:sz w:val="28"/>
          <w:szCs w:val="28"/>
        </w:rPr>
        <w:t>Проект</w:t>
      </w:r>
      <w:r w:rsidRPr="00744120">
        <w:rPr>
          <w:rFonts w:eastAsiaTheme="minorHAnsi"/>
          <w:sz w:val="28"/>
          <w:szCs w:val="28"/>
          <w:lang w:eastAsia="en-US"/>
        </w:rPr>
        <w:t xml:space="preserve"> </w:t>
      </w:r>
      <w:r w:rsidRPr="00744120">
        <w:rPr>
          <w:sz w:val="28"/>
          <w:szCs w:val="28"/>
        </w:rPr>
        <w:t>межевания</w:t>
      </w:r>
      <w:r w:rsidRPr="00744120">
        <w:rPr>
          <w:rFonts w:eastAsiaTheme="minorHAnsi"/>
          <w:sz w:val="28"/>
          <w:szCs w:val="28"/>
          <w:lang w:eastAsia="en-US"/>
        </w:rPr>
        <w:t xml:space="preserve"> территории разработан в соответствии</w:t>
      </w:r>
      <w:r w:rsidRPr="00744120">
        <w:rPr>
          <w:sz w:val="28"/>
          <w:szCs w:val="28"/>
        </w:rPr>
        <w:t xml:space="preserve"> со статьей 43 Градостроительного кодекса Российской Федерации.</w:t>
      </w:r>
    </w:p>
    <w:p w:rsidR="00404490" w:rsidRDefault="00FE705A" w:rsidP="00404490">
      <w:pPr>
        <w:ind w:firstLine="709"/>
        <w:contextualSpacing/>
        <w:jc w:val="both"/>
        <w:rPr>
          <w:rFonts w:eastAsia="Arial"/>
          <w:color w:val="FF0000"/>
          <w:sz w:val="28"/>
          <w:szCs w:val="28"/>
        </w:rPr>
      </w:pPr>
      <w:r w:rsidRPr="00744120">
        <w:rPr>
          <w:sz w:val="28"/>
          <w:szCs w:val="28"/>
        </w:rPr>
        <w:t>Фрагмент ч</w:t>
      </w:r>
      <w:r w:rsidR="00A93A74" w:rsidRPr="00744120">
        <w:rPr>
          <w:sz w:val="28"/>
          <w:szCs w:val="28"/>
        </w:rPr>
        <w:t>ертеж</w:t>
      </w:r>
      <w:r w:rsidR="007E1A3A">
        <w:rPr>
          <w:sz w:val="28"/>
          <w:szCs w:val="28"/>
        </w:rPr>
        <w:t>а</w:t>
      </w:r>
      <w:r w:rsidR="00A93A74" w:rsidRPr="00744120">
        <w:rPr>
          <w:sz w:val="28"/>
          <w:szCs w:val="28"/>
        </w:rPr>
        <w:t xml:space="preserve"> межевания территории </w:t>
      </w:r>
      <w:r w:rsidR="00E91A6D" w:rsidRPr="00744120">
        <w:rPr>
          <w:sz w:val="28"/>
        </w:rPr>
        <w:t xml:space="preserve">для размещения </w:t>
      </w:r>
      <w:r w:rsidR="0009645B" w:rsidRPr="00744120">
        <w:rPr>
          <w:sz w:val="28"/>
        </w:rPr>
        <w:br/>
      </w:r>
      <w:r w:rsidR="00A81A3D" w:rsidRPr="00744120">
        <w:rPr>
          <w:rFonts w:eastAsia="Arial"/>
          <w:sz w:val="28"/>
          <w:szCs w:val="28"/>
        </w:rPr>
        <w:t xml:space="preserve">объекта </w:t>
      </w:r>
      <w:r w:rsidR="002529E7" w:rsidRPr="00744120">
        <w:rPr>
          <w:rFonts w:eastAsia="Arial"/>
          <w:sz w:val="28"/>
          <w:szCs w:val="28"/>
        </w:rPr>
        <w:t>регионального значения «</w:t>
      </w:r>
      <w:r w:rsidR="00744120" w:rsidRPr="00744120">
        <w:rPr>
          <w:rFonts w:eastAsiaTheme="minorHAnsi"/>
          <w:sz w:val="28"/>
          <w:szCs w:val="28"/>
          <w:lang w:eastAsia="en-US"/>
        </w:rPr>
        <w:t xml:space="preserve">Инфраструктура для развития водного </w:t>
      </w:r>
      <w:r w:rsidR="00744120" w:rsidRPr="00744120">
        <w:rPr>
          <w:rFonts w:eastAsiaTheme="minorHAnsi"/>
          <w:sz w:val="28"/>
          <w:szCs w:val="28"/>
          <w:lang w:eastAsia="en-US"/>
        </w:rPr>
        <w:lastRenderedPageBreak/>
        <w:t>сообщения по маршруту Красноярск-Овсянка-Дивногорск. 1 этап: Пассажирский причал в районе Свято-Успенского мужского монастыря в г. Красноярске</w:t>
      </w:r>
      <w:r w:rsidR="002529E7" w:rsidRPr="00744120">
        <w:rPr>
          <w:rFonts w:eastAsia="Arial"/>
          <w:sz w:val="28"/>
          <w:szCs w:val="28"/>
        </w:rPr>
        <w:t>»</w:t>
      </w:r>
      <w:r w:rsidR="00F965FC" w:rsidRPr="00744120">
        <w:rPr>
          <w:sz w:val="28"/>
          <w:szCs w:val="28"/>
        </w:rPr>
        <w:t xml:space="preserve"> приводится в приложении к р</w:t>
      </w:r>
      <w:r w:rsidR="00F965FC" w:rsidRPr="00744120">
        <w:rPr>
          <w:rFonts w:eastAsiaTheme="minorHAnsi"/>
          <w:sz w:val="28"/>
          <w:szCs w:val="28"/>
          <w:lang w:eastAsia="en-US"/>
        </w:rPr>
        <w:t>азделу 1 «Текстовая часть проекта межевания</w:t>
      </w:r>
      <w:r w:rsidR="00F965FC" w:rsidRPr="00744120">
        <w:rPr>
          <w:rFonts w:eastAsia="Arial"/>
          <w:b/>
          <w:sz w:val="28"/>
          <w:szCs w:val="28"/>
        </w:rPr>
        <w:t xml:space="preserve"> </w:t>
      </w:r>
      <w:r w:rsidR="00F965FC" w:rsidRPr="00744120">
        <w:rPr>
          <w:rFonts w:eastAsia="Arial"/>
          <w:sz w:val="28"/>
          <w:szCs w:val="28"/>
        </w:rPr>
        <w:t xml:space="preserve">для размещения объекта </w:t>
      </w:r>
      <w:r w:rsidR="002529E7" w:rsidRPr="00744120">
        <w:rPr>
          <w:rFonts w:eastAsia="Arial"/>
          <w:sz w:val="28"/>
          <w:szCs w:val="28"/>
        </w:rPr>
        <w:t>регионального значения «</w:t>
      </w:r>
      <w:r w:rsidR="00744120" w:rsidRPr="00744120">
        <w:rPr>
          <w:rFonts w:eastAsiaTheme="minorHAnsi"/>
          <w:sz w:val="28"/>
          <w:szCs w:val="28"/>
          <w:lang w:eastAsia="en-US"/>
        </w:rPr>
        <w:t>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w:t>
      </w:r>
      <w:r w:rsidR="00CC763B" w:rsidRPr="00744120">
        <w:rPr>
          <w:rFonts w:eastAsiaTheme="minorHAnsi"/>
          <w:sz w:val="28"/>
          <w:szCs w:val="28"/>
          <w:lang w:eastAsia="en-US"/>
        </w:rPr>
        <w:t>»</w:t>
      </w:r>
      <w:r w:rsidR="0009645B" w:rsidRPr="00744120">
        <w:rPr>
          <w:rFonts w:eastAsia="Arial"/>
          <w:sz w:val="28"/>
          <w:szCs w:val="28"/>
        </w:rPr>
        <w:t>.</w:t>
      </w:r>
      <w:r w:rsidR="009F4AFF" w:rsidRPr="00744120">
        <w:rPr>
          <w:rFonts w:eastAsia="Arial"/>
          <w:color w:val="FF0000"/>
          <w:sz w:val="28"/>
          <w:szCs w:val="28"/>
        </w:rPr>
        <w:tab/>
      </w:r>
    </w:p>
    <w:p w:rsidR="00404490" w:rsidRDefault="00404490" w:rsidP="00404490">
      <w:pPr>
        <w:ind w:firstLine="709"/>
        <w:contextualSpacing/>
        <w:jc w:val="both"/>
        <w:rPr>
          <w:rFonts w:eastAsia="Arial"/>
          <w:color w:val="FF0000"/>
          <w:sz w:val="28"/>
          <w:szCs w:val="28"/>
        </w:rPr>
      </w:pPr>
    </w:p>
    <w:p w:rsidR="00F965FC" w:rsidRPr="00744120" w:rsidRDefault="00412239" w:rsidP="00404490">
      <w:pPr>
        <w:ind w:firstLine="709"/>
        <w:contextualSpacing/>
        <w:jc w:val="both"/>
        <w:rPr>
          <w:rFonts w:eastAsia="Arial"/>
          <w:sz w:val="28"/>
          <w:szCs w:val="28"/>
        </w:rPr>
      </w:pPr>
      <w:r w:rsidRPr="00744120">
        <w:rPr>
          <w:rFonts w:eastAsia="Arial"/>
          <w:sz w:val="28"/>
          <w:szCs w:val="28"/>
        </w:rPr>
        <w:t>1.</w:t>
      </w:r>
      <w:r w:rsidR="00094F85" w:rsidRPr="00744120">
        <w:rPr>
          <w:rFonts w:eastAsia="Arial"/>
          <w:sz w:val="28"/>
          <w:szCs w:val="28"/>
        </w:rPr>
        <w:t xml:space="preserve">2. </w:t>
      </w:r>
      <w:r w:rsidR="006F793F" w:rsidRPr="00744120">
        <w:rPr>
          <w:rFonts w:eastAsia="Arial"/>
          <w:sz w:val="28"/>
          <w:szCs w:val="28"/>
        </w:rPr>
        <w:t>Перечень и сведения о площади образуемых, земельных участков, включая образуемые земельные участки,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нужд. Возможные способы их образования, вид разрешенного использования</w:t>
      </w:r>
    </w:p>
    <w:p w:rsidR="0009645B" w:rsidRPr="00744120" w:rsidRDefault="0009645B" w:rsidP="00B53412">
      <w:pPr>
        <w:spacing w:line="276" w:lineRule="auto"/>
      </w:pPr>
    </w:p>
    <w:p w:rsidR="00ED3D93" w:rsidRPr="00744120" w:rsidRDefault="00ED3D93" w:rsidP="00ED3D93">
      <w:pPr>
        <w:rPr>
          <w:rFonts w:eastAsia="Arial"/>
          <w:sz w:val="24"/>
          <w:szCs w:val="28"/>
          <w:lang w:eastAsia="en-US"/>
        </w:rPr>
      </w:pPr>
      <w:r w:rsidRPr="00744120">
        <w:rPr>
          <w:rFonts w:eastAsia="Arial"/>
          <w:sz w:val="24"/>
          <w:szCs w:val="28"/>
          <w:lang w:eastAsia="en-US"/>
        </w:rPr>
        <w:t>Таблица 1.</w:t>
      </w:r>
      <w:r w:rsidRPr="00744120">
        <w:rPr>
          <w:rFonts w:eastAsia="Calibri"/>
          <w:sz w:val="24"/>
          <w:szCs w:val="28"/>
        </w:rPr>
        <w:t xml:space="preserve"> Сведения об образуемых и изменяемых земельных участках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701"/>
        <w:gridCol w:w="7229"/>
      </w:tblGrid>
      <w:tr w:rsidR="00744120" w:rsidRPr="00744120" w:rsidTr="006F793F">
        <w:tc>
          <w:tcPr>
            <w:tcW w:w="709" w:type="dxa"/>
            <w:shd w:val="clear" w:color="auto" w:fill="auto"/>
          </w:tcPr>
          <w:p w:rsidR="00ED3D93" w:rsidRPr="00744120" w:rsidRDefault="00ED3D93" w:rsidP="006F793F">
            <w:pPr>
              <w:jc w:val="center"/>
            </w:pPr>
            <w:r w:rsidRPr="00744120">
              <w:rPr>
                <w:sz w:val="18"/>
                <w:szCs w:val="18"/>
              </w:rPr>
              <w:t>№ п.п.</w:t>
            </w:r>
          </w:p>
        </w:tc>
        <w:tc>
          <w:tcPr>
            <w:tcW w:w="1701" w:type="dxa"/>
            <w:shd w:val="clear" w:color="auto" w:fill="auto"/>
          </w:tcPr>
          <w:p w:rsidR="00ED3D93" w:rsidRPr="00744120" w:rsidRDefault="00ED3D93" w:rsidP="006F793F">
            <w:pPr>
              <w:jc w:val="center"/>
            </w:pPr>
            <w:r w:rsidRPr="00744120">
              <w:t xml:space="preserve">Площадь </w:t>
            </w:r>
            <w:proofErr w:type="gramStart"/>
            <w:r w:rsidRPr="00744120">
              <w:t>образуемого</w:t>
            </w:r>
            <w:proofErr w:type="gramEnd"/>
          </w:p>
          <w:p w:rsidR="00ED3D93" w:rsidRPr="00744120" w:rsidRDefault="00ED3D93" w:rsidP="006F793F">
            <w:pPr>
              <w:jc w:val="center"/>
            </w:pPr>
            <w:r w:rsidRPr="00744120">
              <w:t xml:space="preserve">земельного участка, </w:t>
            </w:r>
            <w:r w:rsidR="00BE5FDD" w:rsidRPr="00744120">
              <w:t>кв</w:t>
            </w:r>
            <w:proofErr w:type="gramStart"/>
            <w:r w:rsidR="00BE5FDD" w:rsidRPr="00744120">
              <w:t>.</w:t>
            </w:r>
            <w:r w:rsidR="005C3425" w:rsidRPr="00744120">
              <w:t>м</w:t>
            </w:r>
            <w:proofErr w:type="gramEnd"/>
          </w:p>
        </w:tc>
        <w:tc>
          <w:tcPr>
            <w:tcW w:w="7229" w:type="dxa"/>
            <w:shd w:val="clear" w:color="auto" w:fill="auto"/>
          </w:tcPr>
          <w:p w:rsidR="00ED3D93" w:rsidRPr="00744120" w:rsidRDefault="00ED3D93" w:rsidP="006F793F">
            <w:pPr>
              <w:jc w:val="center"/>
            </w:pPr>
            <w:r w:rsidRPr="00744120">
              <w:t>Характеристика земельного участка, в границах которого расположен образуемый/изменяемый участок, части земельных участков</w:t>
            </w:r>
          </w:p>
        </w:tc>
      </w:tr>
      <w:tr w:rsidR="00744120" w:rsidRPr="00744120" w:rsidTr="006F793F">
        <w:tc>
          <w:tcPr>
            <w:tcW w:w="709" w:type="dxa"/>
            <w:shd w:val="clear" w:color="auto" w:fill="auto"/>
            <w:vAlign w:val="center"/>
          </w:tcPr>
          <w:p w:rsidR="00ED3D93" w:rsidRPr="00744120" w:rsidRDefault="00ED3D93" w:rsidP="00ED3D93">
            <w:pPr>
              <w:jc w:val="center"/>
              <w:rPr>
                <w:sz w:val="18"/>
                <w:szCs w:val="18"/>
              </w:rPr>
            </w:pPr>
            <w:r w:rsidRPr="00744120">
              <w:rPr>
                <w:sz w:val="18"/>
                <w:szCs w:val="18"/>
              </w:rPr>
              <w:t>1</w:t>
            </w:r>
          </w:p>
        </w:tc>
        <w:tc>
          <w:tcPr>
            <w:tcW w:w="1701" w:type="dxa"/>
            <w:shd w:val="clear" w:color="auto" w:fill="auto"/>
            <w:vAlign w:val="center"/>
          </w:tcPr>
          <w:p w:rsidR="00ED3D93" w:rsidRPr="00744120" w:rsidRDefault="00ED3D93" w:rsidP="00ED3D93">
            <w:pPr>
              <w:jc w:val="center"/>
            </w:pPr>
            <w:r w:rsidRPr="00744120">
              <w:t>2</w:t>
            </w:r>
          </w:p>
        </w:tc>
        <w:tc>
          <w:tcPr>
            <w:tcW w:w="7229" w:type="dxa"/>
            <w:shd w:val="clear" w:color="auto" w:fill="auto"/>
            <w:vAlign w:val="center"/>
          </w:tcPr>
          <w:p w:rsidR="00ED3D93" w:rsidRPr="00744120" w:rsidRDefault="00ED3D93" w:rsidP="00ED3D93">
            <w:pPr>
              <w:jc w:val="center"/>
            </w:pPr>
            <w:r w:rsidRPr="00744120">
              <w:t>3</w:t>
            </w:r>
          </w:p>
        </w:tc>
      </w:tr>
      <w:tr w:rsidR="00744120" w:rsidRPr="00744120" w:rsidTr="006F793F">
        <w:tc>
          <w:tcPr>
            <w:tcW w:w="709" w:type="dxa"/>
            <w:shd w:val="clear" w:color="auto" w:fill="auto"/>
            <w:vAlign w:val="center"/>
          </w:tcPr>
          <w:p w:rsidR="00ED3D93" w:rsidRPr="00CB75D6" w:rsidRDefault="00E00D5F" w:rsidP="00AE033C">
            <w:pPr>
              <w:jc w:val="center"/>
              <w:rPr>
                <w:sz w:val="18"/>
                <w:szCs w:val="18"/>
              </w:rPr>
            </w:pPr>
            <w:r w:rsidRPr="00CB75D6">
              <w:rPr>
                <w:sz w:val="24"/>
                <w:szCs w:val="18"/>
              </w:rPr>
              <w:t>1</w:t>
            </w:r>
          </w:p>
        </w:tc>
        <w:tc>
          <w:tcPr>
            <w:tcW w:w="1701" w:type="dxa"/>
            <w:shd w:val="clear" w:color="auto" w:fill="auto"/>
            <w:vAlign w:val="center"/>
          </w:tcPr>
          <w:p w:rsidR="00ED3D93" w:rsidRPr="00CB75D6" w:rsidRDefault="00CB75D6" w:rsidP="00CB75D6">
            <w:pPr>
              <w:jc w:val="center"/>
            </w:pPr>
            <w:r w:rsidRPr="00CB75D6">
              <w:rPr>
                <w:sz w:val="24"/>
                <w:szCs w:val="24"/>
              </w:rPr>
              <w:t>9520</w:t>
            </w:r>
          </w:p>
        </w:tc>
        <w:tc>
          <w:tcPr>
            <w:tcW w:w="7229" w:type="dxa"/>
            <w:shd w:val="clear" w:color="auto" w:fill="auto"/>
          </w:tcPr>
          <w:p w:rsidR="00ED3D93" w:rsidRPr="006E36A5" w:rsidRDefault="00ED3D93" w:rsidP="00ED3D93">
            <w:pPr>
              <w:rPr>
                <w:sz w:val="22"/>
              </w:rPr>
            </w:pPr>
            <w:r w:rsidRPr="006E36A5">
              <w:rPr>
                <w:sz w:val="22"/>
              </w:rPr>
              <w:t xml:space="preserve">Условное обозначение образуемого земельного участка: </w:t>
            </w:r>
            <w:r w:rsidR="00CB75D6" w:rsidRPr="006E36A5">
              <w:rPr>
                <w:sz w:val="22"/>
              </w:rPr>
              <w:t>1.41а.3.1</w:t>
            </w:r>
          </w:p>
          <w:p w:rsidR="00ED3D93" w:rsidRPr="006E36A5" w:rsidRDefault="00ED3D93" w:rsidP="00DA4A06">
            <w:pPr>
              <w:rPr>
                <w:sz w:val="22"/>
              </w:rPr>
            </w:pPr>
            <w:r w:rsidRPr="006E36A5">
              <w:rPr>
                <w:sz w:val="22"/>
              </w:rPr>
              <w:t xml:space="preserve">Описание местоположение: </w:t>
            </w:r>
            <w:r w:rsidR="00CB75D6" w:rsidRPr="006E36A5">
              <w:rPr>
                <w:sz w:val="22"/>
              </w:rPr>
              <w:t>Октябрьск</w:t>
            </w:r>
            <w:r w:rsidR="00CC763B" w:rsidRPr="006E36A5">
              <w:rPr>
                <w:sz w:val="22"/>
              </w:rPr>
              <w:t xml:space="preserve">ий район г. Красноярск, </w:t>
            </w:r>
            <w:r w:rsidR="00CB75D6" w:rsidRPr="006E36A5">
              <w:rPr>
                <w:sz w:val="22"/>
              </w:rPr>
              <w:t>береговая линия р. Енисей</w:t>
            </w:r>
          </w:p>
          <w:p w:rsidR="00ED3D93" w:rsidRPr="006E36A5" w:rsidRDefault="00ED3D93" w:rsidP="00ED3D93">
            <w:pPr>
              <w:rPr>
                <w:sz w:val="22"/>
              </w:rPr>
            </w:pPr>
            <w:r w:rsidRPr="006E36A5">
              <w:rPr>
                <w:sz w:val="22"/>
              </w:rPr>
              <w:t xml:space="preserve">Категория земель: </w:t>
            </w:r>
            <w:r w:rsidR="002529E7" w:rsidRPr="006E36A5">
              <w:rPr>
                <w:sz w:val="22"/>
              </w:rPr>
              <w:t>земли населённых пунктов</w:t>
            </w:r>
          </w:p>
          <w:p w:rsidR="006708BA" w:rsidRPr="006E36A5" w:rsidRDefault="00ED3D93" w:rsidP="00ED3D93">
            <w:pPr>
              <w:rPr>
                <w:color w:val="FF0000"/>
                <w:sz w:val="22"/>
              </w:rPr>
            </w:pPr>
            <w:r w:rsidRPr="006E36A5">
              <w:rPr>
                <w:sz w:val="22"/>
              </w:rPr>
              <w:t>Виды разрешенного использования, соответствующие территориальной зоне</w:t>
            </w:r>
            <w:r w:rsidR="00DA4A06" w:rsidRPr="006E36A5">
              <w:rPr>
                <w:sz w:val="22"/>
              </w:rPr>
              <w:t xml:space="preserve"> </w:t>
            </w:r>
            <w:r w:rsidR="0081734A" w:rsidRPr="006E36A5">
              <w:rPr>
                <w:sz w:val="22"/>
              </w:rPr>
              <w:t>«</w:t>
            </w:r>
            <w:r w:rsidR="00CB75D6" w:rsidRPr="006E36A5">
              <w:rPr>
                <w:sz w:val="22"/>
              </w:rPr>
              <w:t>Р</w:t>
            </w:r>
            <w:r w:rsidR="00DA4A06" w:rsidRPr="006E36A5">
              <w:rPr>
                <w:sz w:val="22"/>
              </w:rPr>
              <w:t>-</w:t>
            </w:r>
            <w:r w:rsidR="00CC763B" w:rsidRPr="006E36A5">
              <w:rPr>
                <w:sz w:val="22"/>
              </w:rPr>
              <w:t>2</w:t>
            </w:r>
            <w:r w:rsidR="0081734A" w:rsidRPr="006E36A5">
              <w:rPr>
                <w:sz w:val="22"/>
              </w:rPr>
              <w:t>»</w:t>
            </w:r>
            <w:r w:rsidR="00DA4A06" w:rsidRPr="006E36A5">
              <w:rPr>
                <w:sz w:val="22"/>
              </w:rPr>
              <w:t xml:space="preserve"> зона</w:t>
            </w:r>
            <w:r w:rsidR="0081734A" w:rsidRPr="006E36A5">
              <w:rPr>
                <w:sz w:val="22"/>
              </w:rPr>
              <w:t xml:space="preserve"> </w:t>
            </w:r>
            <w:r w:rsidR="00CB75D6" w:rsidRPr="006E36A5">
              <w:rPr>
                <w:sz w:val="22"/>
              </w:rPr>
              <w:t>городской рекреации</w:t>
            </w:r>
            <w:r w:rsidRPr="006E36A5">
              <w:rPr>
                <w:sz w:val="22"/>
              </w:rPr>
              <w:t>, включающ</w:t>
            </w:r>
            <w:r w:rsidR="002529E7" w:rsidRPr="006E36A5">
              <w:rPr>
                <w:sz w:val="22"/>
              </w:rPr>
              <w:t>ая</w:t>
            </w:r>
            <w:r w:rsidRPr="006E36A5">
              <w:rPr>
                <w:sz w:val="22"/>
              </w:rPr>
              <w:t xml:space="preserve"> объект </w:t>
            </w:r>
            <w:r w:rsidR="002529E7" w:rsidRPr="006E36A5">
              <w:rPr>
                <w:sz w:val="22"/>
              </w:rPr>
              <w:t>регионального значения «</w:t>
            </w:r>
            <w:r w:rsidR="00CB75D6" w:rsidRPr="006E36A5">
              <w:rPr>
                <w:sz w:val="22"/>
              </w:rPr>
              <w:t>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w:t>
            </w:r>
            <w:r w:rsidR="002529E7" w:rsidRPr="006E36A5">
              <w:rPr>
                <w:sz w:val="22"/>
              </w:rPr>
              <w:t>»</w:t>
            </w:r>
            <w:r w:rsidRPr="006E36A5">
              <w:rPr>
                <w:sz w:val="22"/>
              </w:rPr>
              <w:t xml:space="preserve">: </w:t>
            </w:r>
          </w:p>
          <w:p w:rsidR="00CC763B" w:rsidRPr="006E36A5" w:rsidRDefault="00127266" w:rsidP="00127266">
            <w:pPr>
              <w:pStyle w:val="a5"/>
              <w:numPr>
                <w:ilvl w:val="0"/>
                <w:numId w:val="39"/>
              </w:numPr>
              <w:ind w:left="601"/>
              <w:rPr>
                <w:sz w:val="22"/>
              </w:rPr>
            </w:pPr>
            <w:r w:rsidRPr="006E36A5">
              <w:rPr>
                <w:sz w:val="22"/>
              </w:rPr>
              <w:t>водный транспорт (код - 7.3).</w:t>
            </w:r>
          </w:p>
          <w:p w:rsidR="002B3A3E" w:rsidRPr="006E36A5" w:rsidRDefault="002B3A3E" w:rsidP="002B3A3E">
            <w:pPr>
              <w:pStyle w:val="a5"/>
              <w:ind w:left="601"/>
              <w:rPr>
                <w:color w:val="FF0000"/>
                <w:sz w:val="22"/>
              </w:rPr>
            </w:pPr>
          </w:p>
          <w:p w:rsidR="00ED3D93" w:rsidRPr="006E36A5" w:rsidRDefault="00ED3D93" w:rsidP="00911B7F">
            <w:pPr>
              <w:ind w:left="317" w:hanging="141"/>
              <w:rPr>
                <w:sz w:val="22"/>
              </w:rPr>
            </w:pPr>
            <w:r w:rsidRPr="006E36A5">
              <w:rPr>
                <w:sz w:val="22"/>
              </w:rPr>
              <w:t xml:space="preserve">Способ образования земельного участка: </w:t>
            </w:r>
            <w:r w:rsidR="00127266" w:rsidRPr="006E36A5">
              <w:rPr>
                <w:sz w:val="22"/>
              </w:rPr>
              <w:t>образование земельного участка из земель, находящихся в государственной или муниципальной собственности</w:t>
            </w:r>
          </w:p>
          <w:p w:rsidR="00ED3D93" w:rsidRPr="00744120" w:rsidRDefault="00722BC3" w:rsidP="00911B7F">
            <w:pPr>
              <w:ind w:left="317" w:hanging="141"/>
              <w:rPr>
                <w:color w:val="FF0000"/>
              </w:rPr>
            </w:pPr>
            <w:r w:rsidRPr="006E36A5">
              <w:rPr>
                <w:sz w:val="22"/>
              </w:rPr>
              <w:t xml:space="preserve">Результат - </w:t>
            </w:r>
            <w:r w:rsidR="00CC2362" w:rsidRPr="006E36A5">
              <w:rPr>
                <w:sz w:val="22"/>
              </w:rPr>
              <w:t>1.41а.3.1</w:t>
            </w:r>
          </w:p>
        </w:tc>
      </w:tr>
    </w:tbl>
    <w:p w:rsidR="00ED3D93" w:rsidRPr="00744120" w:rsidRDefault="00ED3D93" w:rsidP="00B53412">
      <w:pPr>
        <w:spacing w:line="276" w:lineRule="auto"/>
        <w:rPr>
          <w:b/>
          <w:color w:val="FF0000"/>
          <w:sz w:val="22"/>
          <w:szCs w:val="22"/>
        </w:rPr>
        <w:sectPr w:rsidR="00ED3D93" w:rsidRPr="00744120" w:rsidSect="00ED3D93">
          <w:headerReference w:type="default" r:id="rId8"/>
          <w:pgSz w:w="11906" w:h="16838"/>
          <w:pgMar w:top="992" w:right="851" w:bottom="1134" w:left="1418" w:header="709" w:footer="709" w:gutter="0"/>
          <w:cols w:space="708"/>
          <w:titlePg/>
          <w:docGrid w:linePitch="360"/>
        </w:sectPr>
      </w:pPr>
    </w:p>
    <w:p w:rsidR="00B53412" w:rsidRPr="00CB75D6" w:rsidRDefault="006F793F" w:rsidP="003B2D09">
      <w:pPr>
        <w:spacing w:line="276" w:lineRule="auto"/>
        <w:jc w:val="both"/>
        <w:rPr>
          <w:sz w:val="24"/>
        </w:rPr>
      </w:pPr>
      <w:r w:rsidRPr="00CB75D6">
        <w:rPr>
          <w:sz w:val="24"/>
        </w:rPr>
        <w:lastRenderedPageBreak/>
        <w:t xml:space="preserve">Таблица 2. </w:t>
      </w:r>
      <w:r w:rsidR="003B2D09" w:rsidRPr="00CB75D6">
        <w:rPr>
          <w:sz w:val="24"/>
          <w:szCs w:val="24"/>
        </w:rPr>
        <w:t>Перечень и сведения о площади образуемых, включ</w:t>
      </w:r>
      <w:r w:rsidR="00404490">
        <w:rPr>
          <w:sz w:val="24"/>
          <w:szCs w:val="24"/>
        </w:rPr>
        <w:t>ая образуемые земельные участки,</w:t>
      </w:r>
      <w:r w:rsidR="003B2D09" w:rsidRPr="00CB75D6">
        <w:rPr>
          <w:sz w:val="24"/>
          <w:szCs w:val="24"/>
        </w:rPr>
        <w:t xml:space="preserve">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 Возможные способы их образования вид разрешенного использования образуемых земельных участков.</w:t>
      </w:r>
    </w:p>
    <w:p w:rsidR="005C349D" w:rsidRPr="00744120" w:rsidRDefault="005C349D" w:rsidP="00B53412">
      <w:pPr>
        <w:spacing w:line="276" w:lineRule="auto"/>
        <w:rPr>
          <w:color w:val="FF0000"/>
        </w:rPr>
      </w:pPr>
    </w:p>
    <w:tbl>
      <w:tblPr>
        <w:tblW w:w="15168" w:type="dxa"/>
        <w:tblInd w:w="-176" w:type="dxa"/>
        <w:tblLayout w:type="fixed"/>
        <w:tblLook w:val="04A0"/>
      </w:tblPr>
      <w:tblGrid>
        <w:gridCol w:w="1135"/>
        <w:gridCol w:w="2395"/>
        <w:gridCol w:w="1857"/>
        <w:gridCol w:w="1134"/>
        <w:gridCol w:w="1401"/>
        <w:gridCol w:w="2365"/>
        <w:gridCol w:w="1985"/>
        <w:gridCol w:w="1337"/>
        <w:gridCol w:w="1559"/>
      </w:tblGrid>
      <w:tr w:rsidR="00CB75D6" w:rsidRPr="00B77A10" w:rsidTr="00CB75D6">
        <w:trPr>
          <w:trHeight w:val="1582"/>
          <w:tblHeader/>
        </w:trPr>
        <w:tc>
          <w:tcPr>
            <w:tcW w:w="1135" w:type="dxa"/>
            <w:tcBorders>
              <w:top w:val="single" w:sz="4" w:space="0" w:color="auto"/>
              <w:left w:val="single" w:sz="4" w:space="0" w:color="auto"/>
              <w:bottom w:val="nil"/>
              <w:right w:val="single" w:sz="4" w:space="0" w:color="auto"/>
            </w:tcBorders>
            <w:shd w:val="clear" w:color="auto" w:fill="auto"/>
            <w:vAlign w:val="center"/>
            <w:hideMark/>
          </w:tcPr>
          <w:p w:rsidR="00CB75D6" w:rsidRPr="009C4DAC" w:rsidRDefault="00CB75D6" w:rsidP="0062695C">
            <w:pPr>
              <w:jc w:val="center"/>
              <w:rPr>
                <w:b/>
                <w:bCs/>
              </w:rPr>
            </w:pPr>
            <w:r w:rsidRPr="009C4DAC">
              <w:rPr>
                <w:b/>
                <w:bCs/>
              </w:rPr>
              <w:t>Номер образуемого участка</w:t>
            </w:r>
          </w:p>
        </w:tc>
        <w:tc>
          <w:tcPr>
            <w:tcW w:w="2395" w:type="dxa"/>
            <w:tcBorders>
              <w:top w:val="single" w:sz="4" w:space="0" w:color="auto"/>
              <w:left w:val="nil"/>
              <w:bottom w:val="single" w:sz="4" w:space="0" w:color="auto"/>
              <w:right w:val="single" w:sz="4" w:space="0" w:color="auto"/>
            </w:tcBorders>
            <w:shd w:val="clear" w:color="auto" w:fill="auto"/>
            <w:vAlign w:val="center"/>
            <w:hideMark/>
          </w:tcPr>
          <w:p w:rsidR="00CB75D6" w:rsidRPr="009C4DAC" w:rsidRDefault="00CB75D6" w:rsidP="0062695C">
            <w:pPr>
              <w:jc w:val="center"/>
              <w:rPr>
                <w:b/>
                <w:bCs/>
              </w:rPr>
            </w:pPr>
            <w:r w:rsidRPr="009C4DAC">
              <w:rPr>
                <w:b/>
                <w:bCs/>
              </w:rPr>
              <w:t xml:space="preserve">Кадастровый номер земельного участка/ номер земельного участка (образован </w:t>
            </w:r>
            <w:proofErr w:type="gramStart"/>
            <w:r w:rsidRPr="009C4DAC">
              <w:rPr>
                <w:b/>
                <w:bCs/>
              </w:rPr>
              <w:t>из</w:t>
            </w:r>
            <w:proofErr w:type="gramEnd"/>
            <w:r w:rsidRPr="009C4DAC">
              <w:rPr>
                <w:b/>
                <w:bCs/>
              </w:rPr>
              <w:t>)</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rsidR="00CB75D6" w:rsidRPr="009C4DAC" w:rsidRDefault="00CB75D6" w:rsidP="0062695C">
            <w:pPr>
              <w:jc w:val="center"/>
              <w:rPr>
                <w:b/>
                <w:bCs/>
              </w:rPr>
            </w:pPr>
            <w:r w:rsidRPr="009C4DAC">
              <w:rPr>
                <w:b/>
                <w:bCs/>
              </w:rPr>
              <w:t>Площадь образуемого/ изменяемого земельного участка, части земельного участка, кв.м.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75D6" w:rsidRPr="009C4DAC" w:rsidRDefault="00CB75D6" w:rsidP="0062695C">
            <w:pPr>
              <w:ind w:left="-42" w:right="-32"/>
              <w:jc w:val="center"/>
              <w:rPr>
                <w:b/>
                <w:bCs/>
              </w:rPr>
            </w:pPr>
            <w:r w:rsidRPr="009C4DAC">
              <w:rPr>
                <w:b/>
                <w:bCs/>
              </w:rPr>
              <w:t>Площадь исходного земельного участка, кв.м.</w:t>
            </w:r>
          </w:p>
        </w:tc>
        <w:tc>
          <w:tcPr>
            <w:tcW w:w="1401" w:type="dxa"/>
            <w:tcBorders>
              <w:top w:val="single" w:sz="4" w:space="0" w:color="auto"/>
              <w:left w:val="nil"/>
              <w:bottom w:val="nil"/>
              <w:right w:val="single" w:sz="4" w:space="0" w:color="auto"/>
            </w:tcBorders>
            <w:shd w:val="clear" w:color="auto" w:fill="auto"/>
            <w:vAlign w:val="center"/>
            <w:hideMark/>
          </w:tcPr>
          <w:p w:rsidR="00CB75D6" w:rsidRPr="009C4DAC" w:rsidRDefault="00CB75D6" w:rsidP="0062695C">
            <w:pPr>
              <w:jc w:val="center"/>
              <w:rPr>
                <w:b/>
                <w:bCs/>
              </w:rPr>
            </w:pPr>
            <w:r w:rsidRPr="009C4DAC">
              <w:rPr>
                <w:b/>
                <w:bCs/>
              </w:rPr>
              <w:t>Категория земель</w:t>
            </w:r>
          </w:p>
        </w:tc>
        <w:tc>
          <w:tcPr>
            <w:tcW w:w="2365" w:type="dxa"/>
            <w:tcBorders>
              <w:top w:val="single" w:sz="4" w:space="0" w:color="auto"/>
              <w:left w:val="nil"/>
              <w:bottom w:val="nil"/>
              <w:right w:val="single" w:sz="4" w:space="0" w:color="auto"/>
            </w:tcBorders>
            <w:shd w:val="clear" w:color="auto" w:fill="auto"/>
            <w:vAlign w:val="center"/>
            <w:hideMark/>
          </w:tcPr>
          <w:p w:rsidR="00CB75D6" w:rsidRPr="009C4DAC" w:rsidRDefault="00CB75D6" w:rsidP="0062695C">
            <w:pPr>
              <w:jc w:val="center"/>
              <w:rPr>
                <w:b/>
                <w:bCs/>
              </w:rPr>
            </w:pPr>
            <w:r w:rsidRPr="009C4DAC">
              <w:rPr>
                <w:b/>
                <w:bCs/>
              </w:rPr>
              <w:t>Вид разрешенного использования образуемого земельного участка</w:t>
            </w:r>
          </w:p>
        </w:tc>
        <w:tc>
          <w:tcPr>
            <w:tcW w:w="1985" w:type="dxa"/>
            <w:tcBorders>
              <w:top w:val="single" w:sz="4" w:space="0" w:color="auto"/>
              <w:left w:val="single" w:sz="4" w:space="0" w:color="auto"/>
              <w:bottom w:val="nil"/>
              <w:right w:val="single" w:sz="4" w:space="0" w:color="auto"/>
            </w:tcBorders>
            <w:shd w:val="clear" w:color="auto" w:fill="auto"/>
            <w:vAlign w:val="center"/>
            <w:hideMark/>
          </w:tcPr>
          <w:p w:rsidR="00CB75D6" w:rsidRPr="009C4DAC" w:rsidRDefault="00CB75D6" w:rsidP="0062695C">
            <w:pPr>
              <w:jc w:val="center"/>
              <w:rPr>
                <w:b/>
                <w:bCs/>
              </w:rPr>
            </w:pPr>
            <w:r w:rsidRPr="009C4DAC">
              <w:rPr>
                <w:b/>
                <w:bCs/>
              </w:rPr>
              <w:t>Способ образования</w:t>
            </w:r>
          </w:p>
        </w:tc>
        <w:tc>
          <w:tcPr>
            <w:tcW w:w="1337" w:type="dxa"/>
            <w:tcBorders>
              <w:top w:val="single" w:sz="4" w:space="0" w:color="auto"/>
              <w:left w:val="nil"/>
              <w:bottom w:val="nil"/>
              <w:right w:val="single" w:sz="4" w:space="0" w:color="auto"/>
            </w:tcBorders>
            <w:shd w:val="clear" w:color="auto" w:fill="auto"/>
            <w:vAlign w:val="center"/>
            <w:hideMark/>
          </w:tcPr>
          <w:p w:rsidR="00CB75D6" w:rsidRPr="009C4DAC" w:rsidRDefault="00CB75D6" w:rsidP="0062695C">
            <w:pPr>
              <w:jc w:val="center"/>
              <w:rPr>
                <w:b/>
                <w:bCs/>
              </w:rPr>
            </w:pPr>
            <w:r w:rsidRPr="009C4DAC">
              <w:rPr>
                <w:b/>
                <w:bCs/>
              </w:rPr>
              <w:t>Участки под территории общего пользования (да, нет)</w:t>
            </w:r>
          </w:p>
        </w:tc>
        <w:tc>
          <w:tcPr>
            <w:tcW w:w="1559" w:type="dxa"/>
            <w:tcBorders>
              <w:top w:val="single" w:sz="4" w:space="0" w:color="auto"/>
              <w:left w:val="nil"/>
              <w:bottom w:val="nil"/>
              <w:right w:val="single" w:sz="4" w:space="0" w:color="auto"/>
            </w:tcBorders>
            <w:shd w:val="clear" w:color="auto" w:fill="auto"/>
            <w:vAlign w:val="center"/>
            <w:hideMark/>
          </w:tcPr>
          <w:p w:rsidR="00CB75D6" w:rsidRPr="009C4DAC" w:rsidRDefault="00CB75D6" w:rsidP="0062695C">
            <w:pPr>
              <w:jc w:val="center"/>
              <w:rPr>
                <w:b/>
                <w:bCs/>
              </w:rPr>
            </w:pPr>
            <w:r w:rsidRPr="009C4DAC">
              <w:rPr>
                <w:b/>
                <w:bCs/>
              </w:rPr>
              <w:t>Изъятие для государственных или муниципальных нужд (да, нет)</w:t>
            </w:r>
          </w:p>
        </w:tc>
      </w:tr>
      <w:tr w:rsidR="00CB75D6" w:rsidRPr="00B77A10" w:rsidTr="0062695C">
        <w:trPr>
          <w:trHeight w:val="1826"/>
        </w:trPr>
        <w:tc>
          <w:tcPr>
            <w:tcW w:w="113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75D6" w:rsidRPr="009C4DAC" w:rsidRDefault="00CB75D6" w:rsidP="0062695C">
            <w:pPr>
              <w:jc w:val="center"/>
            </w:pPr>
            <w:r w:rsidRPr="009C4DAC">
              <w:t>1.41а.3.1</w:t>
            </w:r>
          </w:p>
        </w:tc>
        <w:tc>
          <w:tcPr>
            <w:tcW w:w="2395" w:type="dxa"/>
            <w:tcBorders>
              <w:top w:val="single" w:sz="4" w:space="0" w:color="auto"/>
              <w:left w:val="nil"/>
              <w:bottom w:val="single" w:sz="4" w:space="0" w:color="auto"/>
              <w:right w:val="single" w:sz="4" w:space="0" w:color="auto"/>
            </w:tcBorders>
            <w:shd w:val="clear" w:color="auto" w:fill="auto"/>
            <w:vAlign w:val="center"/>
            <w:hideMark/>
          </w:tcPr>
          <w:p w:rsidR="00CB75D6" w:rsidRPr="009C4DAC" w:rsidRDefault="00CB75D6" w:rsidP="0062695C">
            <w:pPr>
              <w:jc w:val="center"/>
            </w:pPr>
            <w:r w:rsidRPr="009C4DAC">
              <w:t>НС</w:t>
            </w:r>
          </w:p>
        </w:tc>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75D6" w:rsidRPr="009C4DAC" w:rsidRDefault="00CB75D6" w:rsidP="0062695C">
            <w:pPr>
              <w:jc w:val="center"/>
            </w:pPr>
            <w:r>
              <w:t>9520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75D6" w:rsidRPr="009C4DAC" w:rsidRDefault="00CB75D6" w:rsidP="0062695C">
            <w:pPr>
              <w:jc w:val="center"/>
            </w:pPr>
            <w:r w:rsidRPr="009C4DAC">
              <w:t>-</w:t>
            </w:r>
          </w:p>
        </w:tc>
        <w:tc>
          <w:tcPr>
            <w:tcW w:w="1401"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CB75D6" w:rsidRPr="009C4DAC" w:rsidRDefault="00CB75D6" w:rsidP="0062695C">
            <w:pPr>
              <w:jc w:val="center"/>
            </w:pPr>
            <w:r w:rsidRPr="009C4DAC">
              <w:t>Земли населенных пунктов</w:t>
            </w: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rsidR="00CB75D6" w:rsidRPr="009C4DAC" w:rsidRDefault="00CB75D6" w:rsidP="0062695C">
            <w:pPr>
              <w:jc w:val="center"/>
            </w:pPr>
            <w:r w:rsidRPr="009C4DAC">
              <w:t>водный транспорт (код - 7.3)</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75D6" w:rsidRPr="009C4DAC" w:rsidRDefault="00CB75D6" w:rsidP="0062695C">
            <w:pPr>
              <w:jc w:val="center"/>
            </w:pPr>
            <w:r w:rsidRPr="009C4DAC">
              <w:t>Образование земельного участка из земель, находящихся в государственной или муниципальной собственности</w:t>
            </w:r>
          </w:p>
        </w:tc>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75D6" w:rsidRPr="009C4DAC" w:rsidRDefault="00CB75D6" w:rsidP="0062695C">
            <w:pPr>
              <w:jc w:val="center"/>
            </w:pPr>
            <w:r>
              <w:t>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CB75D6" w:rsidRPr="009C4DAC" w:rsidRDefault="00CB75D6" w:rsidP="0062695C">
            <w:pPr>
              <w:jc w:val="center"/>
            </w:pPr>
            <w:r>
              <w:t>нет</w:t>
            </w:r>
          </w:p>
        </w:tc>
      </w:tr>
    </w:tbl>
    <w:p w:rsidR="007C6A58" w:rsidRPr="00744120" w:rsidRDefault="007C6A58" w:rsidP="003B2D09">
      <w:pPr>
        <w:jc w:val="center"/>
        <w:rPr>
          <w:b/>
          <w:color w:val="FF0000"/>
          <w:sz w:val="24"/>
          <w:szCs w:val="24"/>
        </w:rPr>
      </w:pPr>
    </w:p>
    <w:p w:rsidR="004A08B6" w:rsidRDefault="004A08B6" w:rsidP="004A08B6">
      <w:pPr>
        <w:tabs>
          <w:tab w:val="left" w:pos="9781"/>
        </w:tabs>
        <w:autoSpaceDE w:val="0"/>
        <w:autoSpaceDN w:val="0"/>
        <w:adjustRightInd w:val="0"/>
        <w:ind w:right="-3"/>
        <w:rPr>
          <w:b/>
          <w:spacing w:val="1"/>
          <w:sz w:val="24"/>
          <w:szCs w:val="24"/>
        </w:rPr>
      </w:pPr>
    </w:p>
    <w:p w:rsidR="004A08B6" w:rsidRDefault="004A08B6" w:rsidP="004A08B6">
      <w:pPr>
        <w:tabs>
          <w:tab w:val="left" w:pos="9781"/>
        </w:tabs>
        <w:autoSpaceDE w:val="0"/>
        <w:autoSpaceDN w:val="0"/>
        <w:adjustRightInd w:val="0"/>
        <w:ind w:right="-3"/>
        <w:rPr>
          <w:b/>
          <w:spacing w:val="1"/>
          <w:sz w:val="24"/>
          <w:szCs w:val="24"/>
        </w:rPr>
        <w:sectPr w:rsidR="004A08B6" w:rsidSect="00FA420C">
          <w:pgSz w:w="16838" w:h="11906" w:orient="landscape"/>
          <w:pgMar w:top="1247" w:right="851" w:bottom="680" w:left="907" w:header="709" w:footer="709" w:gutter="0"/>
          <w:cols w:space="708"/>
          <w:docGrid w:linePitch="360"/>
        </w:sectPr>
      </w:pPr>
    </w:p>
    <w:p w:rsidR="004A08B6" w:rsidRDefault="004A08B6" w:rsidP="004A08B6">
      <w:pPr>
        <w:tabs>
          <w:tab w:val="left" w:pos="9781"/>
        </w:tabs>
        <w:autoSpaceDE w:val="0"/>
        <w:autoSpaceDN w:val="0"/>
        <w:adjustRightInd w:val="0"/>
        <w:ind w:right="-3"/>
        <w:jc w:val="center"/>
        <w:rPr>
          <w:b/>
          <w:spacing w:val="1"/>
          <w:sz w:val="24"/>
          <w:szCs w:val="24"/>
        </w:rPr>
      </w:pPr>
      <w:r>
        <w:rPr>
          <w:noProof/>
        </w:rPr>
        <w:lastRenderedPageBreak/>
        <w:drawing>
          <wp:inline distT="0" distB="0" distL="0" distR="0">
            <wp:extent cx="5676900" cy="308727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681650" cy="3089860"/>
                    </a:xfrm>
                    <a:prstGeom prst="rect">
                      <a:avLst/>
                    </a:prstGeom>
                  </pic:spPr>
                </pic:pic>
              </a:graphicData>
            </a:graphic>
          </wp:inline>
        </w:drawing>
      </w:r>
    </w:p>
    <w:p w:rsidR="004A08B6" w:rsidRPr="00A63420" w:rsidRDefault="004A08B6" w:rsidP="004A08B6">
      <w:pPr>
        <w:tabs>
          <w:tab w:val="left" w:pos="9781"/>
        </w:tabs>
        <w:autoSpaceDE w:val="0"/>
        <w:autoSpaceDN w:val="0"/>
        <w:adjustRightInd w:val="0"/>
        <w:ind w:right="-3"/>
        <w:rPr>
          <w:b/>
          <w:spacing w:val="1"/>
          <w:sz w:val="24"/>
          <w:szCs w:val="24"/>
        </w:rPr>
      </w:pPr>
    </w:p>
    <w:p w:rsidR="00FA420C" w:rsidRPr="00744120" w:rsidRDefault="004A08B6" w:rsidP="004A08B6">
      <w:pPr>
        <w:tabs>
          <w:tab w:val="left" w:pos="9781"/>
        </w:tabs>
        <w:autoSpaceDE w:val="0"/>
        <w:autoSpaceDN w:val="0"/>
        <w:adjustRightInd w:val="0"/>
        <w:ind w:right="-3"/>
        <w:jc w:val="center"/>
        <w:rPr>
          <w:color w:val="FF0000"/>
        </w:rPr>
      </w:pPr>
      <w:r>
        <w:rPr>
          <w:noProof/>
        </w:rPr>
        <w:drawing>
          <wp:inline distT="0" distB="0" distL="0" distR="0">
            <wp:extent cx="2600325" cy="202326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639136" cy="2053464"/>
                    </a:xfrm>
                    <a:prstGeom prst="rect">
                      <a:avLst/>
                    </a:prstGeom>
                  </pic:spPr>
                </pic:pic>
              </a:graphicData>
            </a:graphic>
          </wp:inline>
        </w:drawing>
      </w:r>
      <w:r>
        <w:rPr>
          <w:noProof/>
        </w:rPr>
        <w:drawing>
          <wp:inline distT="0" distB="0" distL="0" distR="0">
            <wp:extent cx="2543364" cy="1310005"/>
            <wp:effectExtent l="0" t="0" r="9525" b="444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2581768" cy="1329786"/>
                    </a:xfrm>
                    <a:prstGeom prst="rect">
                      <a:avLst/>
                    </a:prstGeom>
                  </pic:spPr>
                </pic:pic>
              </a:graphicData>
            </a:graphic>
          </wp:inline>
        </w:drawing>
      </w:r>
    </w:p>
    <w:p w:rsidR="00404490" w:rsidRDefault="00404490" w:rsidP="00FA420C">
      <w:pPr>
        <w:widowControl w:val="0"/>
        <w:jc w:val="center"/>
        <w:rPr>
          <w:sz w:val="24"/>
          <w:szCs w:val="24"/>
        </w:rPr>
      </w:pPr>
    </w:p>
    <w:p w:rsidR="00FA420C" w:rsidRPr="004A08B6" w:rsidRDefault="00FA420C" w:rsidP="00FA420C">
      <w:pPr>
        <w:widowControl w:val="0"/>
        <w:jc w:val="center"/>
        <w:rPr>
          <w:sz w:val="24"/>
          <w:szCs w:val="24"/>
        </w:rPr>
      </w:pPr>
      <w:r w:rsidRPr="004A08B6">
        <w:rPr>
          <w:sz w:val="24"/>
          <w:szCs w:val="24"/>
        </w:rPr>
        <w:t xml:space="preserve">Рисунок 1 - </w:t>
      </w:r>
      <w:r w:rsidR="00473C71" w:rsidRPr="004A08B6">
        <w:rPr>
          <w:sz w:val="24"/>
          <w:szCs w:val="24"/>
        </w:rPr>
        <w:t>Этапы</w:t>
      </w:r>
      <w:r w:rsidRPr="004A08B6">
        <w:rPr>
          <w:sz w:val="24"/>
          <w:szCs w:val="24"/>
        </w:rPr>
        <w:t xml:space="preserve"> освоения </w:t>
      </w:r>
      <w:r w:rsidR="004A08B6" w:rsidRPr="004A08B6">
        <w:rPr>
          <w:sz w:val="24"/>
          <w:szCs w:val="24"/>
        </w:rPr>
        <w:t>территории</w:t>
      </w:r>
    </w:p>
    <w:p w:rsidR="004A08B6" w:rsidRDefault="004A08B6" w:rsidP="00FA420C">
      <w:pPr>
        <w:widowControl w:val="0"/>
        <w:jc w:val="center"/>
        <w:rPr>
          <w:b/>
          <w:color w:val="FF0000"/>
          <w:sz w:val="24"/>
          <w:szCs w:val="24"/>
        </w:rPr>
        <w:sectPr w:rsidR="004A08B6" w:rsidSect="004A08B6">
          <w:pgSz w:w="11906" w:h="16838"/>
          <w:pgMar w:top="851" w:right="680" w:bottom="907" w:left="1247" w:header="709" w:footer="709" w:gutter="0"/>
          <w:cols w:space="708"/>
          <w:docGrid w:linePitch="360"/>
        </w:sectPr>
      </w:pPr>
    </w:p>
    <w:p w:rsidR="00B53412" w:rsidRPr="00744120" w:rsidRDefault="00B53412" w:rsidP="00B53412">
      <w:pPr>
        <w:spacing w:line="276" w:lineRule="auto"/>
        <w:rPr>
          <w:color w:val="FF0000"/>
        </w:rPr>
      </w:pPr>
    </w:p>
    <w:p w:rsidR="00A81A3D" w:rsidRPr="00744120" w:rsidRDefault="00A81A3D" w:rsidP="00B53412">
      <w:pPr>
        <w:spacing w:line="276" w:lineRule="auto"/>
        <w:rPr>
          <w:color w:val="FF0000"/>
          <w:sz w:val="2"/>
          <w:szCs w:val="2"/>
        </w:rPr>
      </w:pPr>
    </w:p>
    <w:p w:rsidR="00412239" w:rsidRPr="00CB75D6" w:rsidRDefault="00412239" w:rsidP="00B53412">
      <w:pPr>
        <w:widowControl w:val="0"/>
        <w:tabs>
          <w:tab w:val="left" w:pos="2700"/>
        </w:tabs>
        <w:spacing w:line="276" w:lineRule="auto"/>
        <w:jc w:val="center"/>
        <w:rPr>
          <w:rFonts w:eastAsia="Arial"/>
          <w:sz w:val="28"/>
          <w:szCs w:val="28"/>
        </w:rPr>
      </w:pPr>
      <w:r w:rsidRPr="00CB75D6">
        <w:rPr>
          <w:rFonts w:eastAsia="Arial"/>
          <w:sz w:val="28"/>
          <w:szCs w:val="28"/>
        </w:rPr>
        <w:t>1.</w:t>
      </w:r>
      <w:r w:rsidR="00F965FC" w:rsidRPr="00CB75D6">
        <w:rPr>
          <w:rFonts w:eastAsia="Arial"/>
          <w:sz w:val="28"/>
          <w:szCs w:val="28"/>
        </w:rPr>
        <w:t>2</w:t>
      </w:r>
      <w:r w:rsidR="00094F85" w:rsidRPr="00CB75D6">
        <w:rPr>
          <w:rFonts w:eastAsia="Arial"/>
          <w:sz w:val="28"/>
          <w:szCs w:val="28"/>
        </w:rPr>
        <w:t>.</w:t>
      </w:r>
      <w:r w:rsidR="004B0083" w:rsidRPr="00CB75D6">
        <w:rPr>
          <w:rFonts w:eastAsia="Arial"/>
          <w:sz w:val="28"/>
          <w:szCs w:val="28"/>
        </w:rPr>
        <w:t>1</w:t>
      </w:r>
      <w:r w:rsidR="00F965FC" w:rsidRPr="00CB75D6">
        <w:rPr>
          <w:rFonts w:eastAsia="Arial"/>
          <w:sz w:val="28"/>
          <w:szCs w:val="28"/>
        </w:rPr>
        <w:t xml:space="preserve">. </w:t>
      </w:r>
      <w:r w:rsidR="00094F85" w:rsidRPr="00CB75D6">
        <w:rPr>
          <w:rFonts w:eastAsia="Arial"/>
          <w:sz w:val="28"/>
          <w:szCs w:val="28"/>
        </w:rPr>
        <w:t xml:space="preserve">Перечень координат характерных точек </w:t>
      </w:r>
    </w:p>
    <w:p w:rsidR="00094F85" w:rsidRPr="00CB75D6" w:rsidRDefault="00094F85" w:rsidP="00B53412">
      <w:pPr>
        <w:widowControl w:val="0"/>
        <w:tabs>
          <w:tab w:val="left" w:pos="2700"/>
        </w:tabs>
        <w:spacing w:line="276" w:lineRule="auto"/>
        <w:jc w:val="center"/>
        <w:rPr>
          <w:rFonts w:eastAsia="Arial"/>
          <w:sz w:val="28"/>
          <w:szCs w:val="28"/>
        </w:rPr>
      </w:pPr>
      <w:r w:rsidRPr="00CB75D6">
        <w:rPr>
          <w:rFonts w:eastAsia="Arial"/>
          <w:sz w:val="28"/>
          <w:szCs w:val="28"/>
        </w:rPr>
        <w:t>границ образуемых земельных участков</w:t>
      </w:r>
    </w:p>
    <w:p w:rsidR="00094F85" w:rsidRPr="00CB75D6" w:rsidRDefault="00094F85" w:rsidP="00B53412">
      <w:pPr>
        <w:widowControl w:val="0"/>
        <w:tabs>
          <w:tab w:val="left" w:pos="2700"/>
        </w:tabs>
        <w:spacing w:line="276" w:lineRule="auto"/>
        <w:ind w:firstLine="709"/>
        <w:jc w:val="both"/>
        <w:rPr>
          <w:b/>
          <w:sz w:val="28"/>
          <w:szCs w:val="28"/>
        </w:rPr>
      </w:pPr>
    </w:p>
    <w:p w:rsidR="00094F85" w:rsidRPr="00CB75D6" w:rsidRDefault="00094F85" w:rsidP="00B53412">
      <w:pPr>
        <w:widowControl w:val="0"/>
        <w:tabs>
          <w:tab w:val="left" w:pos="2700"/>
        </w:tabs>
        <w:spacing w:line="276" w:lineRule="auto"/>
        <w:ind w:firstLine="709"/>
        <w:jc w:val="both"/>
        <w:rPr>
          <w:sz w:val="28"/>
          <w:szCs w:val="28"/>
        </w:rPr>
      </w:pPr>
      <w:r w:rsidRPr="00CB75D6">
        <w:rPr>
          <w:sz w:val="28"/>
          <w:szCs w:val="28"/>
        </w:rPr>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p>
    <w:p w:rsidR="00B53412" w:rsidRPr="00CB75D6" w:rsidRDefault="00B53412" w:rsidP="006F793F">
      <w:pPr>
        <w:spacing w:line="276" w:lineRule="auto"/>
        <w:jc w:val="center"/>
        <w:rPr>
          <w:rFonts w:eastAsia="Calibri"/>
          <w:sz w:val="28"/>
          <w:szCs w:val="28"/>
          <w:lang w:eastAsia="en-US"/>
        </w:rPr>
      </w:pPr>
      <w:r w:rsidRPr="00CB75D6">
        <w:rPr>
          <w:rFonts w:eastAsia="Calibri"/>
          <w:sz w:val="28"/>
          <w:szCs w:val="28"/>
          <w:lang w:eastAsia="en-US"/>
        </w:rPr>
        <w:t>Система координат – МСК 167</w:t>
      </w:r>
    </w:p>
    <w:p w:rsidR="00473C71" w:rsidRPr="007E1A3A" w:rsidRDefault="00473C71" w:rsidP="00473C71">
      <w:pPr>
        <w:jc w:val="center"/>
        <w:rPr>
          <w:sz w:val="28"/>
          <w:szCs w:val="24"/>
        </w:rPr>
      </w:pPr>
      <w:r w:rsidRPr="007E1A3A">
        <w:rPr>
          <w:sz w:val="28"/>
          <w:szCs w:val="24"/>
        </w:rPr>
        <w:t>Координаты образуем</w:t>
      </w:r>
      <w:r w:rsidR="00CB75D6" w:rsidRPr="007E1A3A">
        <w:rPr>
          <w:sz w:val="28"/>
          <w:szCs w:val="24"/>
        </w:rPr>
        <w:t>ого</w:t>
      </w:r>
      <w:r w:rsidRPr="007E1A3A">
        <w:rPr>
          <w:sz w:val="28"/>
          <w:szCs w:val="24"/>
        </w:rPr>
        <w:t xml:space="preserve"> земельн</w:t>
      </w:r>
      <w:r w:rsidR="00CB75D6" w:rsidRPr="007E1A3A">
        <w:rPr>
          <w:sz w:val="28"/>
          <w:szCs w:val="24"/>
        </w:rPr>
        <w:t>ого</w:t>
      </w:r>
      <w:r w:rsidRPr="007E1A3A">
        <w:rPr>
          <w:sz w:val="28"/>
          <w:szCs w:val="24"/>
        </w:rPr>
        <w:t xml:space="preserve"> участк</w:t>
      </w:r>
      <w:r w:rsidR="00CB75D6" w:rsidRPr="007E1A3A">
        <w:rPr>
          <w:sz w:val="28"/>
          <w:szCs w:val="24"/>
        </w:rPr>
        <w:t>а</w:t>
      </w:r>
    </w:p>
    <w:p w:rsidR="00404490" w:rsidRPr="00CB75D6" w:rsidRDefault="00404490" w:rsidP="00473C71">
      <w:pPr>
        <w:jc w:val="center"/>
        <w:rPr>
          <w:sz w:val="24"/>
          <w:szCs w:val="24"/>
        </w:rPr>
      </w:pPr>
    </w:p>
    <w:p w:rsidR="00404490" w:rsidRDefault="00404490" w:rsidP="00CB75D6">
      <w:pPr>
        <w:jc w:val="center"/>
        <w:rPr>
          <w:rFonts w:eastAsiaTheme="minorHAnsi"/>
          <w:bCs/>
          <w:sz w:val="24"/>
          <w:szCs w:val="24"/>
          <w:lang w:eastAsia="en-US"/>
        </w:rPr>
        <w:sectPr w:rsidR="00404490" w:rsidSect="001A6549">
          <w:pgSz w:w="11906" w:h="16838"/>
          <w:pgMar w:top="992" w:right="851" w:bottom="1134" w:left="1418" w:header="709" w:footer="709" w:gutter="0"/>
          <w:cols w:space="708"/>
          <w:titlePg/>
          <w:docGrid w:linePitch="360"/>
        </w:sectPr>
      </w:pPr>
    </w:p>
    <w:tbl>
      <w:tblPr>
        <w:tblStyle w:val="afff5"/>
        <w:tblW w:w="3599" w:type="pct"/>
        <w:tblInd w:w="392" w:type="dxa"/>
        <w:tblLayout w:type="fixed"/>
        <w:tblLook w:val="04A0"/>
      </w:tblPr>
      <w:tblGrid>
        <w:gridCol w:w="959"/>
        <w:gridCol w:w="1276"/>
        <w:gridCol w:w="1134"/>
      </w:tblGrid>
      <w:tr w:rsidR="00404490" w:rsidRPr="007E1A3A" w:rsidTr="007E1A3A">
        <w:trPr>
          <w:trHeight w:val="300"/>
          <w:tblHeader/>
        </w:trPr>
        <w:tc>
          <w:tcPr>
            <w:tcW w:w="1423" w:type="pct"/>
            <w:vMerge w:val="restart"/>
            <w:shd w:val="clear" w:color="auto" w:fill="auto"/>
            <w:noWrap/>
          </w:tcPr>
          <w:p w:rsidR="00404490" w:rsidRPr="007E1A3A" w:rsidRDefault="00404490" w:rsidP="00CB75D6">
            <w:pPr>
              <w:jc w:val="center"/>
              <w:rPr>
                <w:rFonts w:eastAsiaTheme="minorHAnsi"/>
                <w:bCs/>
                <w:sz w:val="24"/>
                <w:szCs w:val="24"/>
                <w:lang w:eastAsia="en-US"/>
              </w:rPr>
            </w:pPr>
            <w:r w:rsidRPr="007E1A3A">
              <w:rPr>
                <w:rFonts w:eastAsiaTheme="minorHAnsi"/>
                <w:bCs/>
                <w:sz w:val="24"/>
                <w:szCs w:val="24"/>
                <w:lang w:eastAsia="en-US"/>
              </w:rPr>
              <w:lastRenderedPageBreak/>
              <w:t xml:space="preserve">Номер </w:t>
            </w:r>
            <w:proofErr w:type="spellStart"/>
            <w:proofErr w:type="gramStart"/>
            <w:r w:rsidRPr="007E1A3A">
              <w:rPr>
                <w:rFonts w:eastAsiaTheme="minorHAnsi"/>
                <w:bCs/>
                <w:sz w:val="24"/>
                <w:szCs w:val="24"/>
                <w:lang w:eastAsia="en-US"/>
              </w:rPr>
              <w:t>пово-ротной</w:t>
            </w:r>
            <w:proofErr w:type="spellEnd"/>
            <w:proofErr w:type="gramEnd"/>
            <w:r w:rsidRPr="007E1A3A">
              <w:rPr>
                <w:rFonts w:eastAsiaTheme="minorHAnsi"/>
                <w:bCs/>
                <w:sz w:val="24"/>
                <w:szCs w:val="24"/>
                <w:lang w:eastAsia="en-US"/>
              </w:rPr>
              <w:t xml:space="preserve"> точки</w:t>
            </w:r>
          </w:p>
        </w:tc>
        <w:tc>
          <w:tcPr>
            <w:tcW w:w="3577" w:type="pct"/>
            <w:gridSpan w:val="2"/>
            <w:shd w:val="clear" w:color="auto" w:fill="auto"/>
            <w:noWrap/>
          </w:tcPr>
          <w:p w:rsidR="00404490" w:rsidRPr="007E1A3A" w:rsidRDefault="00404490" w:rsidP="00CB75D6">
            <w:pPr>
              <w:jc w:val="center"/>
              <w:rPr>
                <w:rFonts w:eastAsiaTheme="minorHAnsi"/>
                <w:bCs/>
                <w:sz w:val="24"/>
                <w:szCs w:val="24"/>
                <w:lang w:eastAsia="en-US"/>
              </w:rPr>
            </w:pPr>
            <w:r w:rsidRPr="007E1A3A">
              <w:rPr>
                <w:rFonts w:eastAsiaTheme="minorHAnsi"/>
                <w:bCs/>
                <w:sz w:val="24"/>
                <w:szCs w:val="24"/>
                <w:lang w:eastAsia="en-US"/>
              </w:rPr>
              <w:t>Координаты точек</w:t>
            </w:r>
          </w:p>
        </w:tc>
      </w:tr>
      <w:tr w:rsidR="00404490" w:rsidRPr="007E1A3A" w:rsidTr="007E1A3A">
        <w:trPr>
          <w:trHeight w:val="300"/>
          <w:tblHeader/>
        </w:trPr>
        <w:tc>
          <w:tcPr>
            <w:tcW w:w="1423" w:type="pct"/>
            <w:vMerge/>
            <w:shd w:val="clear" w:color="auto" w:fill="auto"/>
            <w:noWrap/>
            <w:hideMark/>
          </w:tcPr>
          <w:p w:rsidR="00404490" w:rsidRPr="007E1A3A" w:rsidRDefault="00404490" w:rsidP="00CB75D6">
            <w:pPr>
              <w:jc w:val="center"/>
              <w:rPr>
                <w:rFonts w:eastAsiaTheme="minorHAnsi"/>
                <w:bCs/>
                <w:sz w:val="24"/>
                <w:szCs w:val="24"/>
                <w:lang w:eastAsia="en-US"/>
              </w:rPr>
            </w:pPr>
          </w:p>
        </w:tc>
        <w:tc>
          <w:tcPr>
            <w:tcW w:w="1894" w:type="pct"/>
            <w:shd w:val="clear" w:color="auto" w:fill="auto"/>
            <w:noWrap/>
            <w:hideMark/>
          </w:tcPr>
          <w:p w:rsidR="00404490" w:rsidRPr="007E1A3A" w:rsidRDefault="00404490" w:rsidP="00CB75D6">
            <w:pPr>
              <w:jc w:val="center"/>
              <w:rPr>
                <w:rFonts w:eastAsiaTheme="minorHAnsi"/>
                <w:bCs/>
                <w:sz w:val="24"/>
                <w:szCs w:val="24"/>
                <w:lang w:eastAsia="en-US"/>
              </w:rPr>
            </w:pPr>
            <w:r w:rsidRPr="007E1A3A">
              <w:rPr>
                <w:rFonts w:eastAsiaTheme="minorHAnsi"/>
                <w:bCs/>
                <w:sz w:val="24"/>
                <w:szCs w:val="24"/>
                <w:lang w:eastAsia="en-US"/>
              </w:rPr>
              <w:t>Х</w:t>
            </w:r>
          </w:p>
        </w:tc>
        <w:tc>
          <w:tcPr>
            <w:tcW w:w="1683" w:type="pct"/>
            <w:shd w:val="clear" w:color="auto" w:fill="auto"/>
            <w:noWrap/>
            <w:hideMark/>
          </w:tcPr>
          <w:p w:rsidR="00404490" w:rsidRPr="007E1A3A" w:rsidRDefault="00404490" w:rsidP="00CB75D6">
            <w:pPr>
              <w:jc w:val="center"/>
              <w:rPr>
                <w:rFonts w:eastAsiaTheme="minorHAnsi"/>
                <w:bCs/>
                <w:sz w:val="24"/>
                <w:szCs w:val="24"/>
                <w:lang w:eastAsia="en-US"/>
              </w:rPr>
            </w:pPr>
            <w:r w:rsidRPr="007E1A3A">
              <w:rPr>
                <w:rFonts w:eastAsiaTheme="minorHAnsi"/>
                <w:bCs/>
                <w:sz w:val="24"/>
                <w:szCs w:val="24"/>
                <w:lang w:eastAsia="en-US"/>
              </w:rPr>
              <w:t>У</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1</w:t>
            </w:r>
          </w:p>
        </w:tc>
        <w:tc>
          <w:tcPr>
            <w:tcW w:w="1894" w:type="pct"/>
            <w:tcBorders>
              <w:top w:val="single" w:sz="4" w:space="0" w:color="3F3F3F"/>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628432,39</w:t>
            </w:r>
          </w:p>
        </w:tc>
        <w:tc>
          <w:tcPr>
            <w:tcW w:w="1683" w:type="pct"/>
            <w:tcBorders>
              <w:top w:val="single" w:sz="4" w:space="0" w:color="3F3F3F"/>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91362,88</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2</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628430,63</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91363,35</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3</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628429,58</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91359,06</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4</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628415,05</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91363,91</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5</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628415,97</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91367,26</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6</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628413,10</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91368,03</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7</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628412,06</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91364,09</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8</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628413,84</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91359,18</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9</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628432,00</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91350,99</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10</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628430,74</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91339,65</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11</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628430,39</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91336,47</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12</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628424,60</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91330,49</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13</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628419,49</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91321,94</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14</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628408,19</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91294,50</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15</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628402,72</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91290,24</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lastRenderedPageBreak/>
              <w:t>16</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628400,93</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91288,85</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17</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628385,59</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91239,62</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18</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628369,85</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91181,80</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19</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628373,50</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91180,82</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20</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628389,17</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91176,64</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21</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628423,03</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91167,60</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22</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628424,82</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91167,13</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23</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628430,20</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91187,46</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24</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628430,12</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91187,78</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25</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628432,15</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91196,31</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26</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628463,92</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91329,85</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27</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628471,11</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91352,55</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28</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628466,31</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91353,83</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29</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628450,68</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91358,00</w:t>
            </w:r>
          </w:p>
        </w:tc>
      </w:tr>
      <w:tr w:rsidR="00404490" w:rsidRPr="007E1A3A" w:rsidTr="007E1A3A">
        <w:trPr>
          <w:trHeight w:val="300"/>
        </w:trPr>
        <w:tc>
          <w:tcPr>
            <w:tcW w:w="1423" w:type="pct"/>
            <w:shd w:val="clear" w:color="auto" w:fill="auto"/>
            <w:noWrap/>
            <w:vAlign w:val="center"/>
          </w:tcPr>
          <w:p w:rsidR="00404490" w:rsidRPr="007E1A3A" w:rsidRDefault="00404490" w:rsidP="00CB75D6">
            <w:pPr>
              <w:jc w:val="center"/>
              <w:rPr>
                <w:rFonts w:eastAsiaTheme="minorHAnsi"/>
                <w:bCs/>
                <w:color w:val="3F3F3F"/>
                <w:sz w:val="24"/>
                <w:szCs w:val="24"/>
                <w:lang w:eastAsia="en-US"/>
              </w:rPr>
            </w:pPr>
            <w:r w:rsidRPr="007E1A3A">
              <w:rPr>
                <w:rFonts w:eastAsiaTheme="minorHAnsi"/>
                <w:bCs/>
                <w:color w:val="3F3F3F"/>
                <w:sz w:val="24"/>
                <w:szCs w:val="24"/>
                <w:lang w:eastAsia="en-US"/>
              </w:rPr>
              <w:t>1</w:t>
            </w:r>
          </w:p>
        </w:tc>
        <w:tc>
          <w:tcPr>
            <w:tcW w:w="1894" w:type="pct"/>
            <w:tcBorders>
              <w:top w:val="nil"/>
              <w:left w:val="single" w:sz="4" w:space="0" w:color="3F3F3F"/>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628432,39</w:t>
            </w:r>
          </w:p>
        </w:tc>
        <w:tc>
          <w:tcPr>
            <w:tcW w:w="1683" w:type="pct"/>
            <w:tcBorders>
              <w:top w:val="nil"/>
              <w:left w:val="nil"/>
              <w:bottom w:val="single" w:sz="4" w:space="0" w:color="3F3F3F"/>
              <w:right w:val="single" w:sz="4" w:space="0" w:color="3F3F3F"/>
            </w:tcBorders>
            <w:shd w:val="clear" w:color="auto" w:fill="auto"/>
            <w:noWrap/>
          </w:tcPr>
          <w:p w:rsidR="00404490" w:rsidRPr="007E1A3A" w:rsidRDefault="00404490" w:rsidP="00CB75D6">
            <w:pPr>
              <w:widowControl w:val="0"/>
              <w:autoSpaceDE w:val="0"/>
              <w:autoSpaceDN w:val="0"/>
              <w:adjustRightInd w:val="0"/>
              <w:jc w:val="center"/>
              <w:rPr>
                <w:sz w:val="24"/>
                <w:szCs w:val="24"/>
              </w:rPr>
            </w:pPr>
            <w:r w:rsidRPr="007E1A3A">
              <w:rPr>
                <w:sz w:val="24"/>
                <w:szCs w:val="24"/>
              </w:rPr>
              <w:t>91362,88</w:t>
            </w:r>
          </w:p>
        </w:tc>
      </w:tr>
    </w:tbl>
    <w:p w:rsidR="00404490" w:rsidRDefault="00404490" w:rsidP="00404490">
      <w:pPr>
        <w:jc w:val="center"/>
        <w:rPr>
          <w:color w:val="FF0000"/>
          <w:sz w:val="24"/>
          <w:szCs w:val="24"/>
        </w:rPr>
        <w:sectPr w:rsidR="00404490" w:rsidSect="00404490">
          <w:type w:val="continuous"/>
          <w:pgSz w:w="11906" w:h="16838"/>
          <w:pgMar w:top="992" w:right="851" w:bottom="1134" w:left="1418" w:header="709" w:footer="709" w:gutter="0"/>
          <w:cols w:num="2" w:space="708"/>
          <w:titlePg/>
          <w:docGrid w:linePitch="360"/>
        </w:sectPr>
      </w:pPr>
    </w:p>
    <w:p w:rsidR="00473C71" w:rsidRPr="00744120" w:rsidRDefault="00473C71" w:rsidP="00404490">
      <w:pPr>
        <w:jc w:val="center"/>
        <w:rPr>
          <w:color w:val="FF0000"/>
          <w:sz w:val="24"/>
          <w:szCs w:val="24"/>
        </w:rPr>
      </w:pPr>
    </w:p>
    <w:p w:rsidR="00FE22BA" w:rsidRPr="00744120" w:rsidRDefault="00FE22BA" w:rsidP="00FE22BA">
      <w:pPr>
        <w:rPr>
          <w:color w:val="FF0000"/>
          <w:sz w:val="24"/>
          <w:szCs w:val="24"/>
        </w:rPr>
      </w:pPr>
    </w:p>
    <w:p w:rsidR="00580F65" w:rsidRDefault="00580F65" w:rsidP="00580F65">
      <w:pPr>
        <w:spacing w:line="276" w:lineRule="auto"/>
        <w:jc w:val="center"/>
        <w:rPr>
          <w:sz w:val="28"/>
          <w:szCs w:val="28"/>
        </w:rPr>
      </w:pPr>
      <w:r w:rsidRPr="00CB75D6">
        <w:rPr>
          <w:sz w:val="28"/>
          <w:szCs w:val="28"/>
        </w:rPr>
        <w:t>Каталог координат границы проектирования территории</w:t>
      </w:r>
    </w:p>
    <w:p w:rsidR="00404490" w:rsidRPr="00CB75D6" w:rsidRDefault="00404490" w:rsidP="00580F65">
      <w:pPr>
        <w:spacing w:line="276" w:lineRule="auto"/>
        <w:jc w:val="center"/>
        <w:rPr>
          <w:sz w:val="28"/>
          <w:szCs w:val="28"/>
        </w:rPr>
      </w:pPr>
    </w:p>
    <w:tbl>
      <w:tblPr>
        <w:tblW w:w="2429" w:type="pct"/>
        <w:jc w:val="center"/>
        <w:tblLook w:val="04A0"/>
      </w:tblPr>
      <w:tblGrid>
        <w:gridCol w:w="1422"/>
        <w:gridCol w:w="1668"/>
        <w:gridCol w:w="1697"/>
      </w:tblGrid>
      <w:tr w:rsidR="00CB75D6" w:rsidRPr="007E1A3A" w:rsidTr="00404490">
        <w:trPr>
          <w:trHeight w:val="383"/>
          <w:jc w:val="center"/>
        </w:trPr>
        <w:tc>
          <w:tcPr>
            <w:tcW w:w="14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Номер поворотной точки</w:t>
            </w:r>
          </w:p>
        </w:tc>
        <w:tc>
          <w:tcPr>
            <w:tcW w:w="1742" w:type="pct"/>
            <w:tcBorders>
              <w:top w:val="single" w:sz="4" w:space="0" w:color="auto"/>
              <w:left w:val="nil"/>
              <w:bottom w:val="single" w:sz="4" w:space="0" w:color="auto"/>
              <w:right w:val="single" w:sz="4" w:space="0" w:color="auto"/>
            </w:tcBorders>
            <w:shd w:val="clear" w:color="auto" w:fill="auto"/>
            <w:noWrap/>
            <w:vAlign w:val="center"/>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Координата Х</w:t>
            </w:r>
          </w:p>
        </w:tc>
        <w:tc>
          <w:tcPr>
            <w:tcW w:w="1774" w:type="pct"/>
            <w:tcBorders>
              <w:top w:val="single" w:sz="4" w:space="0" w:color="auto"/>
              <w:left w:val="nil"/>
              <w:bottom w:val="single" w:sz="4" w:space="0" w:color="auto"/>
              <w:right w:val="single" w:sz="4" w:space="0" w:color="auto"/>
            </w:tcBorders>
            <w:shd w:val="clear" w:color="auto" w:fill="auto"/>
            <w:noWrap/>
            <w:vAlign w:val="center"/>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Координата</w:t>
            </w:r>
            <w:proofErr w:type="gramStart"/>
            <w:r w:rsidRPr="007E1A3A">
              <w:rPr>
                <w:rFonts w:ascii="Times New Roman" w:hAnsi="Times New Roman" w:cs="Times New Roman"/>
              </w:rPr>
              <w:t xml:space="preserve"> У</w:t>
            </w:r>
            <w:proofErr w:type="gramEnd"/>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1</w:t>
            </w:r>
          </w:p>
        </w:tc>
        <w:tc>
          <w:tcPr>
            <w:tcW w:w="1742" w:type="pct"/>
            <w:tcBorders>
              <w:top w:val="single" w:sz="4" w:space="0" w:color="3F3F3F"/>
              <w:left w:val="single" w:sz="4" w:space="0" w:color="3F3F3F"/>
              <w:bottom w:val="single" w:sz="4" w:space="0" w:color="3F3F3F"/>
              <w:right w:val="single" w:sz="4" w:space="0" w:color="3F3F3F"/>
            </w:tcBorders>
            <w:shd w:val="clear" w:color="auto" w:fill="auto"/>
            <w:noWrap/>
            <w:vAlign w:val="bottom"/>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628458,94</w:t>
            </w:r>
          </w:p>
        </w:tc>
        <w:tc>
          <w:tcPr>
            <w:tcW w:w="1774" w:type="pct"/>
            <w:tcBorders>
              <w:top w:val="single" w:sz="4" w:space="0" w:color="3F3F3F"/>
              <w:left w:val="nil"/>
              <w:bottom w:val="single" w:sz="4" w:space="0" w:color="3F3F3F"/>
              <w:right w:val="single" w:sz="4" w:space="0" w:color="3F3F3F"/>
            </w:tcBorders>
            <w:shd w:val="clear" w:color="auto" w:fill="auto"/>
            <w:noWrap/>
            <w:vAlign w:val="bottom"/>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91355,80</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2</w:t>
            </w:r>
          </w:p>
        </w:tc>
        <w:tc>
          <w:tcPr>
            <w:tcW w:w="1742" w:type="pct"/>
            <w:tcBorders>
              <w:top w:val="nil"/>
              <w:left w:val="single" w:sz="4" w:space="0" w:color="3F3F3F"/>
              <w:bottom w:val="single" w:sz="4" w:space="0" w:color="3F3F3F"/>
              <w:right w:val="single" w:sz="4" w:space="0" w:color="3F3F3F"/>
            </w:tcBorders>
            <w:shd w:val="clear" w:color="auto" w:fill="auto"/>
            <w:noWrap/>
            <w:vAlign w:val="bottom"/>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628413,10</w:t>
            </w:r>
          </w:p>
        </w:tc>
        <w:tc>
          <w:tcPr>
            <w:tcW w:w="1774" w:type="pct"/>
            <w:tcBorders>
              <w:top w:val="nil"/>
              <w:left w:val="nil"/>
              <w:bottom w:val="single" w:sz="4" w:space="0" w:color="3F3F3F"/>
              <w:right w:val="single" w:sz="4" w:space="0" w:color="3F3F3F"/>
            </w:tcBorders>
            <w:shd w:val="clear" w:color="auto" w:fill="auto"/>
            <w:noWrap/>
            <w:vAlign w:val="bottom"/>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91368,03</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3</w:t>
            </w:r>
          </w:p>
        </w:tc>
        <w:tc>
          <w:tcPr>
            <w:tcW w:w="1742" w:type="pct"/>
            <w:tcBorders>
              <w:top w:val="nil"/>
              <w:left w:val="single" w:sz="4" w:space="0" w:color="3F3F3F"/>
              <w:bottom w:val="single" w:sz="4" w:space="0" w:color="3F3F3F"/>
              <w:right w:val="single" w:sz="4" w:space="0" w:color="3F3F3F"/>
            </w:tcBorders>
            <w:shd w:val="clear" w:color="auto" w:fill="auto"/>
            <w:noWrap/>
            <w:vAlign w:val="bottom"/>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628410,59</w:t>
            </w:r>
          </w:p>
        </w:tc>
        <w:tc>
          <w:tcPr>
            <w:tcW w:w="1774" w:type="pct"/>
            <w:tcBorders>
              <w:top w:val="nil"/>
              <w:left w:val="nil"/>
              <w:bottom w:val="single" w:sz="4" w:space="0" w:color="3F3F3F"/>
              <w:right w:val="single" w:sz="4" w:space="0" w:color="3F3F3F"/>
            </w:tcBorders>
            <w:shd w:val="clear" w:color="auto" w:fill="auto"/>
            <w:noWrap/>
            <w:vAlign w:val="bottom"/>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91368,70</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4</w:t>
            </w:r>
          </w:p>
        </w:tc>
        <w:tc>
          <w:tcPr>
            <w:tcW w:w="1742" w:type="pct"/>
            <w:tcBorders>
              <w:top w:val="nil"/>
              <w:left w:val="single" w:sz="4" w:space="0" w:color="3F3F3F"/>
              <w:bottom w:val="single" w:sz="4" w:space="0" w:color="3F3F3F"/>
              <w:right w:val="single" w:sz="4" w:space="0" w:color="3F3F3F"/>
            </w:tcBorders>
            <w:shd w:val="clear" w:color="auto" w:fill="auto"/>
            <w:noWrap/>
            <w:vAlign w:val="bottom"/>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628385,01</w:t>
            </w:r>
          </w:p>
        </w:tc>
        <w:tc>
          <w:tcPr>
            <w:tcW w:w="1774" w:type="pct"/>
            <w:tcBorders>
              <w:top w:val="nil"/>
              <w:left w:val="nil"/>
              <w:bottom w:val="single" w:sz="4" w:space="0" w:color="3F3F3F"/>
              <w:right w:val="single" w:sz="4" w:space="0" w:color="3F3F3F"/>
            </w:tcBorders>
            <w:shd w:val="clear" w:color="auto" w:fill="auto"/>
            <w:noWrap/>
            <w:vAlign w:val="bottom"/>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91271,10</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5</w:t>
            </w:r>
          </w:p>
        </w:tc>
        <w:tc>
          <w:tcPr>
            <w:tcW w:w="1742" w:type="pct"/>
            <w:tcBorders>
              <w:top w:val="nil"/>
              <w:left w:val="single" w:sz="4" w:space="0" w:color="3F3F3F"/>
              <w:bottom w:val="single" w:sz="4" w:space="0" w:color="3F3F3F"/>
              <w:right w:val="single" w:sz="4" w:space="0" w:color="3F3F3F"/>
            </w:tcBorders>
            <w:shd w:val="clear" w:color="auto" w:fill="auto"/>
            <w:noWrap/>
            <w:vAlign w:val="bottom"/>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628364,30</w:t>
            </w:r>
          </w:p>
        </w:tc>
        <w:tc>
          <w:tcPr>
            <w:tcW w:w="1774" w:type="pct"/>
            <w:tcBorders>
              <w:top w:val="nil"/>
              <w:left w:val="nil"/>
              <w:bottom w:val="single" w:sz="4" w:space="0" w:color="3F3F3F"/>
              <w:right w:val="single" w:sz="4" w:space="0" w:color="3F3F3F"/>
            </w:tcBorders>
            <w:shd w:val="clear" w:color="auto" w:fill="auto"/>
            <w:noWrap/>
            <w:vAlign w:val="bottom"/>
            <w:hideMark/>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91183,28</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w:t>
            </w:r>
          </w:p>
        </w:tc>
        <w:tc>
          <w:tcPr>
            <w:tcW w:w="1742" w:type="pct"/>
            <w:tcBorders>
              <w:top w:val="nil"/>
              <w:left w:val="single" w:sz="4" w:space="0" w:color="3F3F3F"/>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628418,39</w:t>
            </w:r>
          </w:p>
        </w:tc>
        <w:tc>
          <w:tcPr>
            <w:tcW w:w="1774" w:type="pct"/>
            <w:tcBorders>
              <w:top w:val="nil"/>
              <w:left w:val="nil"/>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91168,84</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7</w:t>
            </w:r>
          </w:p>
        </w:tc>
        <w:tc>
          <w:tcPr>
            <w:tcW w:w="1742" w:type="pct"/>
            <w:tcBorders>
              <w:top w:val="nil"/>
              <w:left w:val="single" w:sz="4" w:space="0" w:color="3F3F3F"/>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628424,82</w:t>
            </w:r>
          </w:p>
        </w:tc>
        <w:tc>
          <w:tcPr>
            <w:tcW w:w="1774" w:type="pct"/>
            <w:tcBorders>
              <w:top w:val="nil"/>
              <w:left w:val="nil"/>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91167,13</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8</w:t>
            </w:r>
          </w:p>
        </w:tc>
        <w:tc>
          <w:tcPr>
            <w:tcW w:w="1742" w:type="pct"/>
            <w:tcBorders>
              <w:top w:val="nil"/>
              <w:left w:val="single" w:sz="4" w:space="0" w:color="3F3F3F"/>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628430,20</w:t>
            </w:r>
          </w:p>
        </w:tc>
        <w:tc>
          <w:tcPr>
            <w:tcW w:w="1774" w:type="pct"/>
            <w:tcBorders>
              <w:top w:val="nil"/>
              <w:left w:val="nil"/>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91187,46</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w:t>
            </w:r>
          </w:p>
        </w:tc>
        <w:tc>
          <w:tcPr>
            <w:tcW w:w="1742" w:type="pct"/>
            <w:tcBorders>
              <w:top w:val="nil"/>
              <w:left w:val="single" w:sz="4" w:space="0" w:color="3F3F3F"/>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628430,12</w:t>
            </w:r>
          </w:p>
        </w:tc>
        <w:tc>
          <w:tcPr>
            <w:tcW w:w="1774" w:type="pct"/>
            <w:tcBorders>
              <w:top w:val="nil"/>
              <w:left w:val="nil"/>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91187,78</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10</w:t>
            </w:r>
          </w:p>
        </w:tc>
        <w:tc>
          <w:tcPr>
            <w:tcW w:w="1742" w:type="pct"/>
            <w:tcBorders>
              <w:top w:val="nil"/>
              <w:left w:val="single" w:sz="4" w:space="0" w:color="3F3F3F"/>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628432,15</w:t>
            </w:r>
          </w:p>
        </w:tc>
        <w:tc>
          <w:tcPr>
            <w:tcW w:w="1774" w:type="pct"/>
            <w:tcBorders>
              <w:top w:val="nil"/>
              <w:left w:val="nil"/>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91196,31</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lastRenderedPageBreak/>
              <w:t>11</w:t>
            </w:r>
          </w:p>
        </w:tc>
        <w:tc>
          <w:tcPr>
            <w:tcW w:w="1742" w:type="pct"/>
            <w:tcBorders>
              <w:top w:val="nil"/>
              <w:left w:val="single" w:sz="4" w:space="0" w:color="3F3F3F"/>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628463,92</w:t>
            </w:r>
          </w:p>
        </w:tc>
        <w:tc>
          <w:tcPr>
            <w:tcW w:w="1774" w:type="pct"/>
            <w:tcBorders>
              <w:top w:val="nil"/>
              <w:left w:val="nil"/>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91329,85</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12</w:t>
            </w:r>
          </w:p>
        </w:tc>
        <w:tc>
          <w:tcPr>
            <w:tcW w:w="1742" w:type="pct"/>
            <w:tcBorders>
              <w:top w:val="nil"/>
              <w:left w:val="single" w:sz="4" w:space="0" w:color="3F3F3F"/>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628471,11</w:t>
            </w:r>
          </w:p>
        </w:tc>
        <w:tc>
          <w:tcPr>
            <w:tcW w:w="1774" w:type="pct"/>
            <w:tcBorders>
              <w:top w:val="nil"/>
              <w:left w:val="nil"/>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91352,55</w:t>
            </w:r>
          </w:p>
        </w:tc>
      </w:tr>
      <w:tr w:rsidR="00CB75D6" w:rsidRPr="007E1A3A" w:rsidTr="00404490">
        <w:trPr>
          <w:trHeight w:val="300"/>
          <w:jc w:val="center"/>
        </w:trPr>
        <w:tc>
          <w:tcPr>
            <w:tcW w:w="1485" w:type="pct"/>
            <w:tcBorders>
              <w:top w:val="nil"/>
              <w:left w:val="single" w:sz="4" w:space="0" w:color="auto"/>
              <w:bottom w:val="single" w:sz="4" w:space="0" w:color="auto"/>
              <w:right w:val="single" w:sz="4" w:space="0" w:color="auto"/>
            </w:tcBorders>
            <w:shd w:val="clear" w:color="auto" w:fill="auto"/>
            <w:noWrap/>
            <w:vAlign w:val="center"/>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1</w:t>
            </w:r>
          </w:p>
        </w:tc>
        <w:tc>
          <w:tcPr>
            <w:tcW w:w="1742" w:type="pct"/>
            <w:tcBorders>
              <w:top w:val="nil"/>
              <w:left w:val="single" w:sz="4" w:space="0" w:color="3F3F3F"/>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628458,94</w:t>
            </w:r>
          </w:p>
        </w:tc>
        <w:tc>
          <w:tcPr>
            <w:tcW w:w="1774" w:type="pct"/>
            <w:tcBorders>
              <w:top w:val="nil"/>
              <w:left w:val="nil"/>
              <w:bottom w:val="single" w:sz="4" w:space="0" w:color="3F3F3F"/>
              <w:right w:val="single" w:sz="4" w:space="0" w:color="3F3F3F"/>
            </w:tcBorders>
            <w:shd w:val="clear" w:color="auto" w:fill="auto"/>
            <w:noWrap/>
            <w:vAlign w:val="bottom"/>
          </w:tcPr>
          <w:p w:rsidR="00CB75D6" w:rsidRPr="007E1A3A" w:rsidRDefault="00CB75D6" w:rsidP="0062695C">
            <w:pPr>
              <w:pStyle w:val="Normal"/>
              <w:jc w:val="center"/>
              <w:rPr>
                <w:rFonts w:ascii="Times New Roman" w:hAnsi="Times New Roman" w:cs="Times New Roman"/>
              </w:rPr>
            </w:pPr>
            <w:r w:rsidRPr="007E1A3A">
              <w:rPr>
                <w:rFonts w:ascii="Times New Roman" w:hAnsi="Times New Roman" w:cs="Times New Roman"/>
              </w:rPr>
              <w:t>91355,80</w:t>
            </w:r>
          </w:p>
        </w:tc>
      </w:tr>
    </w:tbl>
    <w:p w:rsidR="00580F65" w:rsidRPr="00744120" w:rsidRDefault="00580F65" w:rsidP="00580F65">
      <w:pPr>
        <w:spacing w:line="276" w:lineRule="auto"/>
        <w:jc w:val="center"/>
        <w:rPr>
          <w:color w:val="FF0000"/>
          <w:sz w:val="28"/>
          <w:szCs w:val="28"/>
        </w:rPr>
      </w:pPr>
    </w:p>
    <w:p w:rsidR="006E640F" w:rsidRPr="004F03D8" w:rsidRDefault="006E640F" w:rsidP="00FA420C">
      <w:pPr>
        <w:spacing w:line="276" w:lineRule="auto"/>
        <w:jc w:val="center"/>
        <w:rPr>
          <w:rFonts w:eastAsiaTheme="minorHAnsi"/>
          <w:sz w:val="28"/>
          <w:szCs w:val="28"/>
          <w:lang w:eastAsia="en-US"/>
        </w:rPr>
      </w:pPr>
      <w:bookmarkStart w:id="0" w:name="_GoBack"/>
      <w:r w:rsidRPr="004F03D8">
        <w:rPr>
          <w:rFonts w:eastAsiaTheme="minorHAnsi"/>
          <w:sz w:val="28"/>
          <w:szCs w:val="28"/>
          <w:lang w:eastAsia="en-US"/>
        </w:rPr>
        <w:t>Раздел 2</w:t>
      </w:r>
      <w:r w:rsidR="007E1A3A">
        <w:rPr>
          <w:rFonts w:eastAsiaTheme="minorHAnsi"/>
          <w:sz w:val="28"/>
          <w:szCs w:val="28"/>
          <w:lang w:eastAsia="en-US"/>
        </w:rPr>
        <w:t>.</w:t>
      </w:r>
      <w:r w:rsidRPr="004F03D8">
        <w:rPr>
          <w:rFonts w:eastAsiaTheme="minorHAnsi"/>
          <w:sz w:val="28"/>
          <w:szCs w:val="28"/>
          <w:lang w:eastAsia="en-US"/>
        </w:rPr>
        <w:t xml:space="preserve"> «Чертеж межевания территории для </w:t>
      </w:r>
      <w:r w:rsidR="0060410F" w:rsidRPr="004F03D8">
        <w:rPr>
          <w:rFonts w:eastAsiaTheme="minorHAnsi"/>
          <w:sz w:val="28"/>
          <w:szCs w:val="28"/>
          <w:lang w:eastAsia="en-US"/>
        </w:rPr>
        <w:t xml:space="preserve">размещения </w:t>
      </w:r>
      <w:r w:rsidRPr="004F03D8">
        <w:rPr>
          <w:rFonts w:eastAsiaTheme="minorHAnsi"/>
          <w:sz w:val="28"/>
          <w:szCs w:val="28"/>
          <w:lang w:eastAsia="en-US"/>
        </w:rPr>
        <w:t xml:space="preserve">объекта </w:t>
      </w:r>
      <w:r w:rsidR="00FA420C" w:rsidRPr="004F03D8">
        <w:rPr>
          <w:rFonts w:eastAsiaTheme="minorHAnsi"/>
          <w:sz w:val="28"/>
          <w:szCs w:val="28"/>
          <w:lang w:eastAsia="en-US"/>
        </w:rPr>
        <w:t xml:space="preserve">регионального значения </w:t>
      </w:r>
      <w:r w:rsidR="004F03D8" w:rsidRPr="004F03D8">
        <w:rPr>
          <w:rFonts w:eastAsiaTheme="minorHAnsi"/>
          <w:sz w:val="28"/>
          <w:szCs w:val="28"/>
          <w:lang w:eastAsia="en-US"/>
        </w:rPr>
        <w:t xml:space="preserve">«Инфраструктура для развития водного сообщения </w:t>
      </w:r>
      <w:r w:rsidR="00CC75DF">
        <w:rPr>
          <w:rFonts w:eastAsiaTheme="minorHAnsi"/>
          <w:sz w:val="28"/>
          <w:szCs w:val="28"/>
          <w:lang w:eastAsia="en-US"/>
        </w:rPr>
        <w:br/>
      </w:r>
      <w:r w:rsidR="004F03D8" w:rsidRPr="004F03D8">
        <w:rPr>
          <w:rFonts w:eastAsiaTheme="minorHAnsi"/>
          <w:sz w:val="28"/>
          <w:szCs w:val="28"/>
          <w:lang w:eastAsia="en-US"/>
        </w:rPr>
        <w:t xml:space="preserve">по маршруту Красноярск-Овсянка-Дивногорск. 1 этап: Пассажирский причал </w:t>
      </w:r>
      <w:r w:rsidR="00CC75DF">
        <w:rPr>
          <w:rFonts w:eastAsiaTheme="minorHAnsi"/>
          <w:sz w:val="28"/>
          <w:szCs w:val="28"/>
          <w:lang w:eastAsia="en-US"/>
        </w:rPr>
        <w:br/>
      </w:r>
      <w:r w:rsidR="004F03D8" w:rsidRPr="004F03D8">
        <w:rPr>
          <w:rFonts w:eastAsiaTheme="minorHAnsi"/>
          <w:sz w:val="28"/>
          <w:szCs w:val="28"/>
          <w:lang w:eastAsia="en-US"/>
        </w:rPr>
        <w:t>в районе Свято-Успенского мужского монастыря в г. Красноярске»</w:t>
      </w:r>
    </w:p>
    <w:p w:rsidR="006E640F" w:rsidRPr="004F03D8" w:rsidRDefault="006E640F" w:rsidP="00B53412">
      <w:pPr>
        <w:spacing w:line="276" w:lineRule="auto"/>
        <w:ind w:firstLine="708"/>
        <w:jc w:val="center"/>
        <w:rPr>
          <w:rFonts w:eastAsia="Arial"/>
          <w:sz w:val="28"/>
          <w:szCs w:val="28"/>
        </w:rPr>
      </w:pPr>
    </w:p>
    <w:p w:rsidR="006E640F" w:rsidRPr="004F03D8" w:rsidRDefault="006E640F" w:rsidP="00B53412">
      <w:pPr>
        <w:spacing w:line="276" w:lineRule="auto"/>
        <w:ind w:firstLine="708"/>
        <w:jc w:val="both"/>
        <w:rPr>
          <w:rFonts w:eastAsiaTheme="minorHAnsi"/>
          <w:sz w:val="28"/>
          <w:szCs w:val="28"/>
          <w:lang w:eastAsia="en-US"/>
        </w:rPr>
      </w:pPr>
      <w:r w:rsidRPr="004F03D8">
        <w:rPr>
          <w:sz w:val="28"/>
          <w:szCs w:val="28"/>
        </w:rPr>
        <w:t xml:space="preserve">Чертеж межевания территории </w:t>
      </w:r>
      <w:r w:rsidRPr="004F03D8">
        <w:rPr>
          <w:sz w:val="28"/>
        </w:rPr>
        <w:t xml:space="preserve">для размещения </w:t>
      </w:r>
      <w:r w:rsidRPr="004F03D8">
        <w:rPr>
          <w:rFonts w:eastAsia="Arial"/>
          <w:sz w:val="28"/>
          <w:szCs w:val="28"/>
        </w:rPr>
        <w:t xml:space="preserve">объекта </w:t>
      </w:r>
      <w:r w:rsidR="00FE22BA" w:rsidRPr="004F03D8">
        <w:rPr>
          <w:rFonts w:eastAsia="Arial"/>
          <w:sz w:val="28"/>
          <w:szCs w:val="28"/>
        </w:rPr>
        <w:t xml:space="preserve">регионального значения </w:t>
      </w:r>
      <w:r w:rsidR="004F03D8" w:rsidRPr="004F03D8">
        <w:rPr>
          <w:rFonts w:eastAsiaTheme="minorHAnsi"/>
          <w:sz w:val="28"/>
          <w:szCs w:val="28"/>
          <w:lang w:eastAsia="en-US"/>
        </w:rPr>
        <w:t xml:space="preserve">«Инфраструктура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 </w:t>
      </w:r>
      <w:r w:rsidR="004B0083" w:rsidRPr="004F03D8">
        <w:rPr>
          <w:rFonts w:eastAsiaTheme="minorHAnsi"/>
          <w:sz w:val="28"/>
          <w:szCs w:val="28"/>
          <w:lang w:eastAsia="en-US"/>
        </w:rPr>
        <w:t>масштаб 1:</w:t>
      </w:r>
      <w:r w:rsidR="003465B9" w:rsidRPr="004F03D8">
        <w:rPr>
          <w:rFonts w:eastAsiaTheme="minorHAnsi"/>
          <w:sz w:val="28"/>
          <w:szCs w:val="28"/>
          <w:lang w:eastAsia="en-US"/>
        </w:rPr>
        <w:t>1</w:t>
      </w:r>
      <w:r w:rsidR="004B0083" w:rsidRPr="004F03D8">
        <w:rPr>
          <w:rFonts w:eastAsiaTheme="minorHAnsi"/>
          <w:sz w:val="28"/>
          <w:szCs w:val="28"/>
          <w:lang w:eastAsia="en-US"/>
        </w:rPr>
        <w:t>000</w:t>
      </w:r>
      <w:r w:rsidR="007E1A3A">
        <w:rPr>
          <w:rFonts w:eastAsiaTheme="minorHAnsi"/>
          <w:sz w:val="28"/>
          <w:szCs w:val="28"/>
          <w:lang w:eastAsia="en-US"/>
        </w:rPr>
        <w:t xml:space="preserve"> </w:t>
      </w:r>
      <w:r w:rsidR="007E1A3A">
        <w:rPr>
          <w:rFonts w:eastAsiaTheme="minorHAnsi"/>
          <w:sz w:val="28"/>
          <w:szCs w:val="28"/>
          <w:lang w:eastAsia="en-US"/>
        </w:rPr>
        <w:br/>
        <w:t>(не приводится)</w:t>
      </w:r>
      <w:r w:rsidR="004B0083" w:rsidRPr="004F03D8">
        <w:rPr>
          <w:rFonts w:eastAsiaTheme="minorHAnsi"/>
          <w:sz w:val="28"/>
          <w:szCs w:val="28"/>
          <w:lang w:eastAsia="en-US"/>
        </w:rPr>
        <w:t>.</w:t>
      </w:r>
    </w:p>
    <w:p w:rsidR="009F4AFF" w:rsidRPr="004F03D8" w:rsidRDefault="009F4AFF" w:rsidP="00B53412">
      <w:pPr>
        <w:autoSpaceDE w:val="0"/>
        <w:autoSpaceDN w:val="0"/>
        <w:adjustRightInd w:val="0"/>
        <w:spacing w:line="276" w:lineRule="auto"/>
        <w:ind w:firstLine="709"/>
        <w:jc w:val="both"/>
        <w:rPr>
          <w:sz w:val="28"/>
          <w:szCs w:val="28"/>
        </w:rPr>
      </w:pPr>
    </w:p>
    <w:p w:rsidR="00094F85" w:rsidRPr="004F03D8" w:rsidRDefault="00094F85" w:rsidP="00B53412">
      <w:pPr>
        <w:widowControl w:val="0"/>
        <w:tabs>
          <w:tab w:val="left" w:pos="2700"/>
        </w:tabs>
        <w:spacing w:line="276" w:lineRule="auto"/>
        <w:ind w:firstLine="709"/>
        <w:jc w:val="both"/>
        <w:rPr>
          <w:rFonts w:eastAsia="Arial"/>
          <w:sz w:val="28"/>
          <w:szCs w:val="28"/>
        </w:rPr>
      </w:pPr>
    </w:p>
    <w:p w:rsidR="007E1A3A" w:rsidRDefault="007E1A3A" w:rsidP="00B53412">
      <w:pPr>
        <w:autoSpaceDE w:val="0"/>
        <w:autoSpaceDN w:val="0"/>
        <w:adjustRightInd w:val="0"/>
        <w:spacing w:line="276" w:lineRule="auto"/>
        <w:contextualSpacing/>
        <w:jc w:val="both"/>
        <w:rPr>
          <w:sz w:val="28"/>
          <w:szCs w:val="28"/>
        </w:rPr>
      </w:pPr>
      <w:proofErr w:type="gramStart"/>
      <w:r>
        <w:rPr>
          <w:sz w:val="28"/>
          <w:szCs w:val="28"/>
        </w:rPr>
        <w:t>Исполняющий</w:t>
      </w:r>
      <w:proofErr w:type="gramEnd"/>
      <w:r>
        <w:rPr>
          <w:sz w:val="28"/>
          <w:szCs w:val="28"/>
        </w:rPr>
        <w:t xml:space="preserve"> обязанности</w:t>
      </w:r>
    </w:p>
    <w:p w:rsidR="00CC5351" w:rsidRPr="004F03D8" w:rsidRDefault="007E1A3A" w:rsidP="00B53412">
      <w:pPr>
        <w:autoSpaceDE w:val="0"/>
        <w:autoSpaceDN w:val="0"/>
        <w:adjustRightInd w:val="0"/>
        <w:spacing w:line="276" w:lineRule="auto"/>
        <w:contextualSpacing/>
        <w:jc w:val="both"/>
        <w:rPr>
          <w:sz w:val="28"/>
          <w:szCs w:val="28"/>
        </w:rPr>
      </w:pPr>
      <w:r>
        <w:rPr>
          <w:sz w:val="28"/>
          <w:szCs w:val="28"/>
        </w:rPr>
        <w:t>м</w:t>
      </w:r>
      <w:r w:rsidR="00CC5351" w:rsidRPr="004F03D8">
        <w:rPr>
          <w:sz w:val="28"/>
          <w:szCs w:val="28"/>
        </w:rPr>
        <w:t>инистр</w:t>
      </w:r>
      <w:r>
        <w:rPr>
          <w:sz w:val="28"/>
          <w:szCs w:val="28"/>
        </w:rPr>
        <w:t>а</w:t>
      </w:r>
      <w:r w:rsidR="000C7DCF" w:rsidRPr="004F03D8">
        <w:rPr>
          <w:sz w:val="28"/>
          <w:szCs w:val="28"/>
        </w:rPr>
        <w:t xml:space="preserve"> </w:t>
      </w:r>
      <w:r w:rsidR="00CC5351" w:rsidRPr="004F03D8">
        <w:rPr>
          <w:sz w:val="28"/>
          <w:szCs w:val="28"/>
        </w:rPr>
        <w:t>строительства</w:t>
      </w:r>
    </w:p>
    <w:p w:rsidR="00CC5351" w:rsidRPr="004F03D8" w:rsidRDefault="00CC5351" w:rsidP="00B53412">
      <w:pPr>
        <w:autoSpaceDE w:val="0"/>
        <w:autoSpaceDN w:val="0"/>
        <w:adjustRightInd w:val="0"/>
        <w:spacing w:line="276" w:lineRule="auto"/>
        <w:contextualSpacing/>
        <w:jc w:val="both"/>
        <w:rPr>
          <w:sz w:val="28"/>
          <w:szCs w:val="28"/>
        </w:rPr>
      </w:pPr>
      <w:r w:rsidRPr="004F03D8">
        <w:rPr>
          <w:sz w:val="28"/>
          <w:szCs w:val="28"/>
        </w:rPr>
        <w:t>Красноярского края</w:t>
      </w:r>
      <w:r w:rsidR="00B53412" w:rsidRPr="004F03D8">
        <w:rPr>
          <w:sz w:val="28"/>
          <w:szCs w:val="28"/>
        </w:rPr>
        <w:tab/>
      </w:r>
      <w:r w:rsidR="00B53412" w:rsidRPr="004F03D8">
        <w:rPr>
          <w:sz w:val="28"/>
          <w:szCs w:val="28"/>
        </w:rPr>
        <w:tab/>
      </w:r>
      <w:r w:rsidR="00B53412" w:rsidRPr="004F03D8">
        <w:rPr>
          <w:sz w:val="28"/>
          <w:szCs w:val="28"/>
        </w:rPr>
        <w:tab/>
      </w:r>
      <w:r w:rsidR="00B53412" w:rsidRPr="004F03D8">
        <w:rPr>
          <w:sz w:val="28"/>
          <w:szCs w:val="28"/>
        </w:rPr>
        <w:tab/>
      </w:r>
      <w:r w:rsidR="00B53412" w:rsidRPr="004F03D8">
        <w:rPr>
          <w:sz w:val="28"/>
          <w:szCs w:val="28"/>
        </w:rPr>
        <w:tab/>
      </w:r>
      <w:r w:rsidR="00B53412" w:rsidRPr="004F03D8">
        <w:rPr>
          <w:sz w:val="28"/>
          <w:szCs w:val="28"/>
        </w:rPr>
        <w:tab/>
      </w:r>
      <w:r w:rsidRPr="004F03D8">
        <w:rPr>
          <w:sz w:val="28"/>
          <w:szCs w:val="28"/>
        </w:rPr>
        <w:tab/>
      </w:r>
      <w:r w:rsidR="007A44CA" w:rsidRPr="004F03D8">
        <w:rPr>
          <w:sz w:val="28"/>
          <w:szCs w:val="28"/>
        </w:rPr>
        <w:t xml:space="preserve">         </w:t>
      </w:r>
      <w:r w:rsidR="007E1A3A">
        <w:rPr>
          <w:sz w:val="28"/>
          <w:szCs w:val="28"/>
        </w:rPr>
        <w:t xml:space="preserve">  </w:t>
      </w:r>
      <w:r w:rsidR="007A44CA" w:rsidRPr="004F03D8">
        <w:rPr>
          <w:sz w:val="28"/>
          <w:szCs w:val="28"/>
        </w:rPr>
        <w:t xml:space="preserve">М.С. </w:t>
      </w:r>
      <w:proofErr w:type="spellStart"/>
      <w:r w:rsidR="007A44CA" w:rsidRPr="004F03D8">
        <w:rPr>
          <w:sz w:val="28"/>
          <w:szCs w:val="28"/>
        </w:rPr>
        <w:t>Рабушко</w:t>
      </w:r>
      <w:bookmarkEnd w:id="0"/>
      <w:proofErr w:type="spellEnd"/>
    </w:p>
    <w:sectPr w:rsidR="00CC5351" w:rsidRPr="004F03D8" w:rsidSect="00404490">
      <w:type w:val="continuous"/>
      <w:pgSz w:w="11906" w:h="16838"/>
      <w:pgMar w:top="992"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42A" w:rsidRDefault="0040042A" w:rsidP="009813BD">
      <w:r>
        <w:separator/>
      </w:r>
    </w:p>
  </w:endnote>
  <w:endnote w:type="continuationSeparator" w:id="0">
    <w:p w:rsidR="0040042A" w:rsidRDefault="0040042A"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ap">
    <w:charset w:val="CC"/>
    <w:family w:val="auto"/>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42A" w:rsidRDefault="0040042A" w:rsidP="009813BD">
      <w:r>
        <w:separator/>
      </w:r>
    </w:p>
  </w:footnote>
  <w:footnote w:type="continuationSeparator" w:id="0">
    <w:p w:rsidR="0040042A" w:rsidRDefault="0040042A"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44120" w:rsidRDefault="00754B9F">
        <w:pPr>
          <w:pStyle w:val="ad"/>
          <w:jc w:val="center"/>
        </w:pPr>
        <w:r>
          <w:fldChar w:fldCharType="begin"/>
        </w:r>
        <w:r w:rsidR="00744120">
          <w:instrText xml:space="preserve"> PAGE   \* MERGEFORMAT </w:instrText>
        </w:r>
        <w:r>
          <w:fldChar w:fldCharType="separate"/>
        </w:r>
        <w:r w:rsidR="00763FA1">
          <w:rPr>
            <w:noProof/>
          </w:rPr>
          <w:t>2</w:t>
        </w:r>
        <w:r>
          <w:rPr>
            <w:noProof/>
          </w:rPr>
          <w:fldChar w:fldCharType="end"/>
        </w:r>
      </w:p>
    </w:sdtContent>
  </w:sdt>
  <w:p w:rsidR="00744120" w:rsidRDefault="0074412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36839"/>
    <w:multiLevelType w:val="hybridMultilevel"/>
    <w:tmpl w:val="B1D6C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BAA3B75"/>
    <w:multiLevelType w:val="hybridMultilevel"/>
    <w:tmpl w:val="52DAE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F53BC3"/>
    <w:multiLevelType w:val="hybridMultilevel"/>
    <w:tmpl w:val="AB5EB7F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306391"/>
    <w:multiLevelType w:val="hybridMultilevel"/>
    <w:tmpl w:val="E370C4DC"/>
    <w:lvl w:ilvl="0" w:tplc="54DE630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03A312B"/>
    <w:multiLevelType w:val="hybridMultilevel"/>
    <w:tmpl w:val="40987D2A"/>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1983453"/>
    <w:multiLevelType w:val="hybridMultilevel"/>
    <w:tmpl w:val="2A705C7A"/>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DA38AC"/>
    <w:multiLevelType w:val="hybridMultilevel"/>
    <w:tmpl w:val="D730E820"/>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8">
    <w:nsid w:val="15533B3E"/>
    <w:multiLevelType w:val="hybridMultilevel"/>
    <w:tmpl w:val="8FCCF1A4"/>
    <w:lvl w:ilvl="0" w:tplc="D63A03DA">
      <w:start w:val="1"/>
      <w:numFmt w:val="bullet"/>
      <w:pStyle w:val="12"/>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4D6158"/>
    <w:multiLevelType w:val="hybridMultilevel"/>
    <w:tmpl w:val="6AA841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A94557D"/>
    <w:multiLevelType w:val="hybridMultilevel"/>
    <w:tmpl w:val="B120BA5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B861B13"/>
    <w:multiLevelType w:val="hybridMultilevel"/>
    <w:tmpl w:val="E546525A"/>
    <w:lvl w:ilvl="0" w:tplc="3A3EDD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E6E15A2"/>
    <w:multiLevelType w:val="multilevel"/>
    <w:tmpl w:val="5F3C0F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0F45E34"/>
    <w:multiLevelType w:val="hybridMultilevel"/>
    <w:tmpl w:val="59BCF2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1E04B35"/>
    <w:multiLevelType w:val="hybridMultilevel"/>
    <w:tmpl w:val="0CDCBD70"/>
    <w:lvl w:ilvl="0" w:tplc="87CE8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7976C7"/>
    <w:multiLevelType w:val="hybridMultilevel"/>
    <w:tmpl w:val="1D2CA8B2"/>
    <w:lvl w:ilvl="0" w:tplc="3D4CD9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54B6D79"/>
    <w:multiLevelType w:val="hybridMultilevel"/>
    <w:tmpl w:val="7152AFC8"/>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9196285"/>
    <w:multiLevelType w:val="hybridMultilevel"/>
    <w:tmpl w:val="83EA1A3C"/>
    <w:lvl w:ilvl="0" w:tplc="DD5230EC">
      <w:start w:val="1"/>
      <w:numFmt w:val="decimal"/>
      <w:lvlText w:val="%1."/>
      <w:lvlJc w:val="left"/>
      <w:pPr>
        <w:tabs>
          <w:tab w:val="num" w:pos="1854"/>
        </w:tabs>
        <w:ind w:left="1854" w:hanging="360"/>
      </w:pPr>
      <w:rPr>
        <w:color w:val="auto"/>
      </w:rPr>
    </w:lvl>
    <w:lvl w:ilvl="1" w:tplc="04190019" w:tentative="1">
      <w:start w:val="1"/>
      <w:numFmt w:val="lowerLetter"/>
      <w:lvlText w:val="%2."/>
      <w:lvlJc w:val="left"/>
      <w:pPr>
        <w:tabs>
          <w:tab w:val="num" w:pos="2574"/>
        </w:tabs>
        <w:ind w:left="2574" w:hanging="360"/>
      </w:pPr>
    </w:lvl>
    <w:lvl w:ilvl="2" w:tplc="0419001B" w:tentative="1">
      <w:start w:val="1"/>
      <w:numFmt w:val="lowerRoman"/>
      <w:lvlText w:val="%3."/>
      <w:lvlJc w:val="right"/>
      <w:pPr>
        <w:tabs>
          <w:tab w:val="num" w:pos="3294"/>
        </w:tabs>
        <w:ind w:left="3294" w:hanging="180"/>
      </w:pPr>
    </w:lvl>
    <w:lvl w:ilvl="3" w:tplc="0419000F" w:tentative="1">
      <w:start w:val="1"/>
      <w:numFmt w:val="decimal"/>
      <w:lvlText w:val="%4."/>
      <w:lvlJc w:val="left"/>
      <w:pPr>
        <w:tabs>
          <w:tab w:val="num" w:pos="4014"/>
        </w:tabs>
        <w:ind w:left="4014" w:hanging="360"/>
      </w:pPr>
    </w:lvl>
    <w:lvl w:ilvl="4" w:tplc="04190019" w:tentative="1">
      <w:start w:val="1"/>
      <w:numFmt w:val="lowerLetter"/>
      <w:lvlText w:val="%5."/>
      <w:lvlJc w:val="left"/>
      <w:pPr>
        <w:tabs>
          <w:tab w:val="num" w:pos="4734"/>
        </w:tabs>
        <w:ind w:left="4734" w:hanging="360"/>
      </w:pPr>
    </w:lvl>
    <w:lvl w:ilvl="5" w:tplc="0419001B" w:tentative="1">
      <w:start w:val="1"/>
      <w:numFmt w:val="lowerRoman"/>
      <w:lvlText w:val="%6."/>
      <w:lvlJc w:val="right"/>
      <w:pPr>
        <w:tabs>
          <w:tab w:val="num" w:pos="5454"/>
        </w:tabs>
        <w:ind w:left="5454" w:hanging="180"/>
      </w:pPr>
    </w:lvl>
    <w:lvl w:ilvl="6" w:tplc="0419000F" w:tentative="1">
      <w:start w:val="1"/>
      <w:numFmt w:val="decimal"/>
      <w:lvlText w:val="%7."/>
      <w:lvlJc w:val="left"/>
      <w:pPr>
        <w:tabs>
          <w:tab w:val="num" w:pos="6174"/>
        </w:tabs>
        <w:ind w:left="6174" w:hanging="360"/>
      </w:pPr>
    </w:lvl>
    <w:lvl w:ilvl="7" w:tplc="04190019" w:tentative="1">
      <w:start w:val="1"/>
      <w:numFmt w:val="lowerLetter"/>
      <w:lvlText w:val="%8."/>
      <w:lvlJc w:val="left"/>
      <w:pPr>
        <w:tabs>
          <w:tab w:val="num" w:pos="6894"/>
        </w:tabs>
        <w:ind w:left="6894" w:hanging="360"/>
      </w:pPr>
    </w:lvl>
    <w:lvl w:ilvl="8" w:tplc="0419001B" w:tentative="1">
      <w:start w:val="1"/>
      <w:numFmt w:val="lowerRoman"/>
      <w:lvlText w:val="%9."/>
      <w:lvlJc w:val="right"/>
      <w:pPr>
        <w:tabs>
          <w:tab w:val="num" w:pos="7614"/>
        </w:tabs>
        <w:ind w:left="7614" w:hanging="180"/>
      </w:pPr>
    </w:lvl>
  </w:abstractNum>
  <w:abstractNum w:abstractNumId="18">
    <w:nsid w:val="299279C8"/>
    <w:multiLevelType w:val="hybridMultilevel"/>
    <w:tmpl w:val="87A41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3980D7A"/>
    <w:multiLevelType w:val="hybridMultilevel"/>
    <w:tmpl w:val="478ACE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4304332"/>
    <w:multiLevelType w:val="hybridMultilevel"/>
    <w:tmpl w:val="456220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995556A"/>
    <w:multiLevelType w:val="hybridMultilevel"/>
    <w:tmpl w:val="9DA447E0"/>
    <w:lvl w:ilvl="0" w:tplc="28F49E98">
      <w:start w:val="1"/>
      <w:numFmt w:val="bullet"/>
      <w:lvlText w:val=""/>
      <w:lvlJc w:val="left"/>
      <w:pPr>
        <w:tabs>
          <w:tab w:val="num" w:pos="1304"/>
        </w:tabs>
        <w:ind w:left="0" w:firstLine="73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39D1430F"/>
    <w:multiLevelType w:val="hybridMultilevel"/>
    <w:tmpl w:val="8CA8933E"/>
    <w:lvl w:ilvl="0" w:tplc="54DE630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3A3715D7"/>
    <w:multiLevelType w:val="hybridMultilevel"/>
    <w:tmpl w:val="25B84746"/>
    <w:lvl w:ilvl="0" w:tplc="28F49E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2945C2D"/>
    <w:multiLevelType w:val="hybridMultilevel"/>
    <w:tmpl w:val="C69276CC"/>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3181FE3"/>
    <w:multiLevelType w:val="hybridMultilevel"/>
    <w:tmpl w:val="EBA0168C"/>
    <w:lvl w:ilvl="0" w:tplc="96D259D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CA52348"/>
    <w:multiLevelType w:val="hybridMultilevel"/>
    <w:tmpl w:val="05D650DA"/>
    <w:lvl w:ilvl="0" w:tplc="5F9C4C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E3E60D0"/>
    <w:multiLevelType w:val="hybridMultilevel"/>
    <w:tmpl w:val="BAF4C0C6"/>
    <w:lvl w:ilvl="0" w:tplc="3D4CD9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F5002D9"/>
    <w:multiLevelType w:val="hybridMultilevel"/>
    <w:tmpl w:val="E044126A"/>
    <w:lvl w:ilvl="0" w:tplc="A59CD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177022"/>
    <w:multiLevelType w:val="hybridMultilevel"/>
    <w:tmpl w:val="1DCA1AA0"/>
    <w:lvl w:ilvl="0" w:tplc="B784D0E4">
      <w:start w:val="1"/>
      <w:numFmt w:val="bullet"/>
      <w:lvlText w:val="J"/>
      <w:lvlJc w:val="left"/>
      <w:pPr>
        <w:tabs>
          <w:tab w:val="num" w:pos="2137"/>
        </w:tabs>
        <w:ind w:left="2137" w:hanging="360"/>
      </w:pPr>
      <w:rPr>
        <w:rFonts w:ascii="Symap" w:hAnsi="Symap" w:hint="default"/>
      </w:rPr>
    </w:lvl>
    <w:lvl w:ilvl="1" w:tplc="B784D0E4">
      <w:start w:val="1"/>
      <w:numFmt w:val="bullet"/>
      <w:lvlText w:val="J"/>
      <w:lvlJc w:val="left"/>
      <w:pPr>
        <w:tabs>
          <w:tab w:val="num" w:pos="2340"/>
        </w:tabs>
        <w:ind w:left="2340" w:hanging="360"/>
      </w:pPr>
      <w:rPr>
        <w:rFonts w:ascii="Symap" w:hAnsi="Symap"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79528D1"/>
    <w:multiLevelType w:val="hybridMultilevel"/>
    <w:tmpl w:val="279E479A"/>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E16573"/>
    <w:multiLevelType w:val="hybridMultilevel"/>
    <w:tmpl w:val="790AD40C"/>
    <w:lvl w:ilvl="0" w:tplc="0419000F">
      <w:start w:val="8"/>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04426D"/>
    <w:multiLevelType w:val="hybridMultilevel"/>
    <w:tmpl w:val="1002599A"/>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B725CE4"/>
    <w:multiLevelType w:val="hybridMultilevel"/>
    <w:tmpl w:val="D7849C50"/>
    <w:lvl w:ilvl="0" w:tplc="87CE8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A43AE4"/>
    <w:multiLevelType w:val="hybridMultilevel"/>
    <w:tmpl w:val="1EE6DF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E442D17"/>
    <w:multiLevelType w:val="hybridMultilevel"/>
    <w:tmpl w:val="BEC64D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5F226F7F"/>
    <w:multiLevelType w:val="hybridMultilevel"/>
    <w:tmpl w:val="76BA2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88C153B"/>
    <w:multiLevelType w:val="hybridMultilevel"/>
    <w:tmpl w:val="671C2986"/>
    <w:lvl w:ilvl="0" w:tplc="04190001">
      <w:start w:val="1"/>
      <w:numFmt w:val="bullet"/>
      <w:lvlText w:val=""/>
      <w:lvlJc w:val="left"/>
      <w:pPr>
        <w:ind w:left="1633" w:hanging="360"/>
      </w:pPr>
      <w:rPr>
        <w:rFonts w:ascii="Symbol" w:hAnsi="Symbol" w:hint="default"/>
      </w:rPr>
    </w:lvl>
    <w:lvl w:ilvl="1" w:tplc="04190003" w:tentative="1">
      <w:start w:val="1"/>
      <w:numFmt w:val="bullet"/>
      <w:lvlText w:val="o"/>
      <w:lvlJc w:val="left"/>
      <w:pPr>
        <w:ind w:left="2353" w:hanging="360"/>
      </w:pPr>
      <w:rPr>
        <w:rFonts w:ascii="Courier New" w:hAnsi="Courier New" w:cs="Courier New" w:hint="default"/>
      </w:rPr>
    </w:lvl>
    <w:lvl w:ilvl="2" w:tplc="04190005" w:tentative="1">
      <w:start w:val="1"/>
      <w:numFmt w:val="bullet"/>
      <w:lvlText w:val=""/>
      <w:lvlJc w:val="left"/>
      <w:pPr>
        <w:ind w:left="3073" w:hanging="360"/>
      </w:pPr>
      <w:rPr>
        <w:rFonts w:ascii="Wingdings" w:hAnsi="Wingdings" w:hint="default"/>
      </w:rPr>
    </w:lvl>
    <w:lvl w:ilvl="3" w:tplc="04190001" w:tentative="1">
      <w:start w:val="1"/>
      <w:numFmt w:val="bullet"/>
      <w:lvlText w:val=""/>
      <w:lvlJc w:val="left"/>
      <w:pPr>
        <w:ind w:left="3793" w:hanging="360"/>
      </w:pPr>
      <w:rPr>
        <w:rFonts w:ascii="Symbol" w:hAnsi="Symbol" w:hint="default"/>
      </w:rPr>
    </w:lvl>
    <w:lvl w:ilvl="4" w:tplc="04190003" w:tentative="1">
      <w:start w:val="1"/>
      <w:numFmt w:val="bullet"/>
      <w:lvlText w:val="o"/>
      <w:lvlJc w:val="left"/>
      <w:pPr>
        <w:ind w:left="4513" w:hanging="360"/>
      </w:pPr>
      <w:rPr>
        <w:rFonts w:ascii="Courier New" w:hAnsi="Courier New" w:cs="Courier New" w:hint="default"/>
      </w:rPr>
    </w:lvl>
    <w:lvl w:ilvl="5" w:tplc="04190005" w:tentative="1">
      <w:start w:val="1"/>
      <w:numFmt w:val="bullet"/>
      <w:lvlText w:val=""/>
      <w:lvlJc w:val="left"/>
      <w:pPr>
        <w:ind w:left="5233" w:hanging="360"/>
      </w:pPr>
      <w:rPr>
        <w:rFonts w:ascii="Wingdings" w:hAnsi="Wingdings" w:hint="default"/>
      </w:rPr>
    </w:lvl>
    <w:lvl w:ilvl="6" w:tplc="04190001" w:tentative="1">
      <w:start w:val="1"/>
      <w:numFmt w:val="bullet"/>
      <w:lvlText w:val=""/>
      <w:lvlJc w:val="left"/>
      <w:pPr>
        <w:ind w:left="5953" w:hanging="360"/>
      </w:pPr>
      <w:rPr>
        <w:rFonts w:ascii="Symbol" w:hAnsi="Symbol" w:hint="default"/>
      </w:rPr>
    </w:lvl>
    <w:lvl w:ilvl="7" w:tplc="04190003" w:tentative="1">
      <w:start w:val="1"/>
      <w:numFmt w:val="bullet"/>
      <w:lvlText w:val="o"/>
      <w:lvlJc w:val="left"/>
      <w:pPr>
        <w:ind w:left="6673" w:hanging="360"/>
      </w:pPr>
      <w:rPr>
        <w:rFonts w:ascii="Courier New" w:hAnsi="Courier New" w:cs="Courier New" w:hint="default"/>
      </w:rPr>
    </w:lvl>
    <w:lvl w:ilvl="8" w:tplc="04190005" w:tentative="1">
      <w:start w:val="1"/>
      <w:numFmt w:val="bullet"/>
      <w:lvlText w:val=""/>
      <w:lvlJc w:val="left"/>
      <w:pPr>
        <w:ind w:left="7393" w:hanging="360"/>
      </w:pPr>
      <w:rPr>
        <w:rFonts w:ascii="Wingdings" w:hAnsi="Wingdings" w:hint="default"/>
      </w:rPr>
    </w:lvl>
  </w:abstractNum>
  <w:abstractNum w:abstractNumId="38">
    <w:nsid w:val="73915B52"/>
    <w:multiLevelType w:val="hybridMultilevel"/>
    <w:tmpl w:val="390262C8"/>
    <w:lvl w:ilvl="0" w:tplc="E2D484BA">
      <w:start w:val="1"/>
      <w:numFmt w:val="bullet"/>
      <w:lvlText w:val=""/>
      <w:lvlJc w:val="left"/>
      <w:pPr>
        <w:ind w:left="1113" w:hanging="360"/>
      </w:pPr>
      <w:rPr>
        <w:rFonts w:ascii="Symbol" w:hAnsi="Symbol" w:hint="default"/>
      </w:rPr>
    </w:lvl>
    <w:lvl w:ilvl="1" w:tplc="04190003" w:tentative="1">
      <w:start w:val="1"/>
      <w:numFmt w:val="bullet"/>
      <w:lvlText w:val="o"/>
      <w:lvlJc w:val="left"/>
      <w:pPr>
        <w:ind w:left="1833" w:hanging="360"/>
      </w:pPr>
      <w:rPr>
        <w:rFonts w:ascii="Courier New" w:hAnsi="Courier New" w:cs="Courier New" w:hint="default"/>
      </w:rPr>
    </w:lvl>
    <w:lvl w:ilvl="2" w:tplc="04190005" w:tentative="1">
      <w:start w:val="1"/>
      <w:numFmt w:val="bullet"/>
      <w:lvlText w:val=""/>
      <w:lvlJc w:val="left"/>
      <w:pPr>
        <w:ind w:left="2553" w:hanging="360"/>
      </w:pPr>
      <w:rPr>
        <w:rFonts w:ascii="Wingdings" w:hAnsi="Wingdings" w:hint="default"/>
      </w:rPr>
    </w:lvl>
    <w:lvl w:ilvl="3" w:tplc="04190001" w:tentative="1">
      <w:start w:val="1"/>
      <w:numFmt w:val="bullet"/>
      <w:lvlText w:val=""/>
      <w:lvlJc w:val="left"/>
      <w:pPr>
        <w:ind w:left="3273" w:hanging="360"/>
      </w:pPr>
      <w:rPr>
        <w:rFonts w:ascii="Symbol" w:hAnsi="Symbol" w:hint="default"/>
      </w:rPr>
    </w:lvl>
    <w:lvl w:ilvl="4" w:tplc="04190003" w:tentative="1">
      <w:start w:val="1"/>
      <w:numFmt w:val="bullet"/>
      <w:lvlText w:val="o"/>
      <w:lvlJc w:val="left"/>
      <w:pPr>
        <w:ind w:left="3993" w:hanging="360"/>
      </w:pPr>
      <w:rPr>
        <w:rFonts w:ascii="Courier New" w:hAnsi="Courier New" w:cs="Courier New" w:hint="default"/>
      </w:rPr>
    </w:lvl>
    <w:lvl w:ilvl="5" w:tplc="04190005" w:tentative="1">
      <w:start w:val="1"/>
      <w:numFmt w:val="bullet"/>
      <w:lvlText w:val=""/>
      <w:lvlJc w:val="left"/>
      <w:pPr>
        <w:ind w:left="4713" w:hanging="360"/>
      </w:pPr>
      <w:rPr>
        <w:rFonts w:ascii="Wingdings" w:hAnsi="Wingdings" w:hint="default"/>
      </w:rPr>
    </w:lvl>
    <w:lvl w:ilvl="6" w:tplc="04190001" w:tentative="1">
      <w:start w:val="1"/>
      <w:numFmt w:val="bullet"/>
      <w:lvlText w:val=""/>
      <w:lvlJc w:val="left"/>
      <w:pPr>
        <w:ind w:left="5433" w:hanging="360"/>
      </w:pPr>
      <w:rPr>
        <w:rFonts w:ascii="Symbol" w:hAnsi="Symbol" w:hint="default"/>
      </w:rPr>
    </w:lvl>
    <w:lvl w:ilvl="7" w:tplc="04190003" w:tentative="1">
      <w:start w:val="1"/>
      <w:numFmt w:val="bullet"/>
      <w:lvlText w:val="o"/>
      <w:lvlJc w:val="left"/>
      <w:pPr>
        <w:ind w:left="6153" w:hanging="360"/>
      </w:pPr>
      <w:rPr>
        <w:rFonts w:ascii="Courier New" w:hAnsi="Courier New" w:cs="Courier New" w:hint="default"/>
      </w:rPr>
    </w:lvl>
    <w:lvl w:ilvl="8" w:tplc="04190005" w:tentative="1">
      <w:start w:val="1"/>
      <w:numFmt w:val="bullet"/>
      <w:lvlText w:val=""/>
      <w:lvlJc w:val="left"/>
      <w:pPr>
        <w:ind w:left="6873" w:hanging="360"/>
      </w:pPr>
      <w:rPr>
        <w:rFonts w:ascii="Wingdings" w:hAnsi="Wingdings" w:hint="default"/>
      </w:rPr>
    </w:lvl>
  </w:abstractNum>
  <w:abstractNum w:abstractNumId="39">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9C70F3F"/>
    <w:multiLevelType w:val="hybridMultilevel"/>
    <w:tmpl w:val="87006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6C6032"/>
    <w:multiLevelType w:val="hybridMultilevel"/>
    <w:tmpl w:val="49AA4F84"/>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B182BFF"/>
    <w:multiLevelType w:val="hybridMultilevel"/>
    <w:tmpl w:val="B9F6B7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8"/>
  </w:num>
  <w:num w:numId="2">
    <w:abstractNumId w:val="2"/>
  </w:num>
  <w:num w:numId="3">
    <w:abstractNumId w:val="28"/>
  </w:num>
  <w:num w:numId="4">
    <w:abstractNumId w:val="40"/>
  </w:num>
  <w:num w:numId="5">
    <w:abstractNumId w:val="21"/>
  </w:num>
  <w:num w:numId="6">
    <w:abstractNumId w:val="22"/>
  </w:num>
  <w:num w:numId="7">
    <w:abstractNumId w:val="4"/>
  </w:num>
  <w:num w:numId="8">
    <w:abstractNumId w:val="29"/>
  </w:num>
  <w:num w:numId="9">
    <w:abstractNumId w:val="32"/>
  </w:num>
  <w:num w:numId="10">
    <w:abstractNumId w:val="38"/>
  </w:num>
  <w:num w:numId="11">
    <w:abstractNumId w:val="24"/>
  </w:num>
  <w:num w:numId="12">
    <w:abstractNumId w:val="41"/>
  </w:num>
  <w:num w:numId="13">
    <w:abstractNumId w:val="5"/>
  </w:num>
  <w:num w:numId="14">
    <w:abstractNumId w:val="9"/>
  </w:num>
  <w:num w:numId="15">
    <w:abstractNumId w:val="42"/>
  </w:num>
  <w:num w:numId="16">
    <w:abstractNumId w:val="13"/>
  </w:num>
  <w:num w:numId="17">
    <w:abstractNumId w:val="1"/>
  </w:num>
  <w:num w:numId="18">
    <w:abstractNumId w:val="27"/>
  </w:num>
  <w:num w:numId="19">
    <w:abstractNumId w:val="17"/>
  </w:num>
  <w:num w:numId="20">
    <w:abstractNumId w:val="16"/>
  </w:num>
  <w:num w:numId="21">
    <w:abstractNumId w:val="39"/>
  </w:num>
  <w:num w:numId="22">
    <w:abstractNumId w:val="34"/>
  </w:num>
  <w:num w:numId="23">
    <w:abstractNumId w:val="35"/>
  </w:num>
  <w:num w:numId="24">
    <w:abstractNumId w:val="15"/>
  </w:num>
  <w:num w:numId="25">
    <w:abstractNumId w:val="19"/>
  </w:num>
  <w:num w:numId="26">
    <w:abstractNumId w:val="6"/>
  </w:num>
  <w:num w:numId="27">
    <w:abstractNumId w:val="3"/>
  </w:num>
  <w:num w:numId="28">
    <w:abstractNumId w:val="18"/>
  </w:num>
  <w:num w:numId="29">
    <w:abstractNumId w:val="20"/>
  </w:num>
  <w:num w:numId="30">
    <w:abstractNumId w:val="30"/>
  </w:num>
  <w:num w:numId="31">
    <w:abstractNumId w:val="10"/>
  </w:num>
  <w:num w:numId="32">
    <w:abstractNumId w:val="36"/>
  </w:num>
  <w:num w:numId="33">
    <w:abstractNumId w:val="37"/>
  </w:num>
  <w:num w:numId="34">
    <w:abstractNumId w:val="26"/>
  </w:num>
  <w:num w:numId="35">
    <w:abstractNumId w:val="31"/>
  </w:num>
  <w:num w:numId="36">
    <w:abstractNumId w:val="7"/>
  </w:num>
  <w:num w:numId="37">
    <w:abstractNumId w:val="14"/>
  </w:num>
  <w:num w:numId="38">
    <w:abstractNumId w:val="33"/>
  </w:num>
  <w:num w:numId="39">
    <w:abstractNumId w:val="23"/>
  </w:num>
  <w:num w:numId="40">
    <w:abstractNumId w:val="25"/>
  </w:num>
  <w:num w:numId="41">
    <w:abstractNumId w:val="12"/>
  </w:num>
  <w:num w:numId="42">
    <w:abstractNumId w:val="1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4CED"/>
    <w:rsid w:val="000335D5"/>
    <w:rsid w:val="00067F8F"/>
    <w:rsid w:val="0008152A"/>
    <w:rsid w:val="000944B3"/>
    <w:rsid w:val="00094F85"/>
    <w:rsid w:val="0009645B"/>
    <w:rsid w:val="000C0119"/>
    <w:rsid w:val="000C7DCF"/>
    <w:rsid w:val="000E2801"/>
    <w:rsid w:val="000E5A2E"/>
    <w:rsid w:val="000F3959"/>
    <w:rsid w:val="00117B84"/>
    <w:rsid w:val="001214A4"/>
    <w:rsid w:val="001248ED"/>
    <w:rsid w:val="00127266"/>
    <w:rsid w:val="001310CA"/>
    <w:rsid w:val="001341D9"/>
    <w:rsid w:val="00141D40"/>
    <w:rsid w:val="001730D4"/>
    <w:rsid w:val="001736C8"/>
    <w:rsid w:val="00173E95"/>
    <w:rsid w:val="00193A6C"/>
    <w:rsid w:val="00193B14"/>
    <w:rsid w:val="001A560B"/>
    <w:rsid w:val="001A6549"/>
    <w:rsid w:val="001B3051"/>
    <w:rsid w:val="001C7F87"/>
    <w:rsid w:val="001D2F7C"/>
    <w:rsid w:val="001D6DBE"/>
    <w:rsid w:val="001E1DAA"/>
    <w:rsid w:val="001F4259"/>
    <w:rsid w:val="00201236"/>
    <w:rsid w:val="00207116"/>
    <w:rsid w:val="002079DA"/>
    <w:rsid w:val="00214165"/>
    <w:rsid w:val="00233A0D"/>
    <w:rsid w:val="002359E8"/>
    <w:rsid w:val="00236444"/>
    <w:rsid w:val="002529E7"/>
    <w:rsid w:val="0026134F"/>
    <w:rsid w:val="00296D6C"/>
    <w:rsid w:val="002B3A3E"/>
    <w:rsid w:val="002B7AE8"/>
    <w:rsid w:val="002C21FB"/>
    <w:rsid w:val="002C3B21"/>
    <w:rsid w:val="003040F6"/>
    <w:rsid w:val="003111FA"/>
    <w:rsid w:val="00326BCA"/>
    <w:rsid w:val="00332C5B"/>
    <w:rsid w:val="00344E64"/>
    <w:rsid w:val="00345C18"/>
    <w:rsid w:val="003465B9"/>
    <w:rsid w:val="0035672E"/>
    <w:rsid w:val="003734ED"/>
    <w:rsid w:val="003A23B8"/>
    <w:rsid w:val="003A307A"/>
    <w:rsid w:val="003B0776"/>
    <w:rsid w:val="003B2D09"/>
    <w:rsid w:val="003B6288"/>
    <w:rsid w:val="003D71D6"/>
    <w:rsid w:val="003E03D4"/>
    <w:rsid w:val="003E7A7F"/>
    <w:rsid w:val="003F4B1C"/>
    <w:rsid w:val="0040042A"/>
    <w:rsid w:val="0040124E"/>
    <w:rsid w:val="00402FD9"/>
    <w:rsid w:val="00404490"/>
    <w:rsid w:val="00404F4A"/>
    <w:rsid w:val="00412239"/>
    <w:rsid w:val="004154EA"/>
    <w:rsid w:val="00432019"/>
    <w:rsid w:val="00441C7D"/>
    <w:rsid w:val="00473C71"/>
    <w:rsid w:val="0048712D"/>
    <w:rsid w:val="004A08B6"/>
    <w:rsid w:val="004B0083"/>
    <w:rsid w:val="004C14C4"/>
    <w:rsid w:val="004D21E5"/>
    <w:rsid w:val="004D4440"/>
    <w:rsid w:val="004E4EA4"/>
    <w:rsid w:val="004E7630"/>
    <w:rsid w:val="004F03D8"/>
    <w:rsid w:val="004F0852"/>
    <w:rsid w:val="004F7B5C"/>
    <w:rsid w:val="00520222"/>
    <w:rsid w:val="00535976"/>
    <w:rsid w:val="00562A19"/>
    <w:rsid w:val="00566426"/>
    <w:rsid w:val="00580F65"/>
    <w:rsid w:val="0058549A"/>
    <w:rsid w:val="0059272D"/>
    <w:rsid w:val="005C3425"/>
    <w:rsid w:val="005C349D"/>
    <w:rsid w:val="005D1F9C"/>
    <w:rsid w:val="005F605F"/>
    <w:rsid w:val="005F7A0C"/>
    <w:rsid w:val="00602B90"/>
    <w:rsid w:val="0060410F"/>
    <w:rsid w:val="00624AA7"/>
    <w:rsid w:val="0062699F"/>
    <w:rsid w:val="00656B00"/>
    <w:rsid w:val="006708BA"/>
    <w:rsid w:val="006837A6"/>
    <w:rsid w:val="00686C6D"/>
    <w:rsid w:val="006A57B7"/>
    <w:rsid w:val="006B763E"/>
    <w:rsid w:val="006D3D7B"/>
    <w:rsid w:val="006D7E13"/>
    <w:rsid w:val="006E36A5"/>
    <w:rsid w:val="006E640F"/>
    <w:rsid w:val="006F401F"/>
    <w:rsid w:val="006F793F"/>
    <w:rsid w:val="00714DD2"/>
    <w:rsid w:val="00722BC3"/>
    <w:rsid w:val="00725699"/>
    <w:rsid w:val="00735FCE"/>
    <w:rsid w:val="007404F8"/>
    <w:rsid w:val="00744120"/>
    <w:rsid w:val="0075257B"/>
    <w:rsid w:val="00753FAF"/>
    <w:rsid w:val="00754B9F"/>
    <w:rsid w:val="0075749A"/>
    <w:rsid w:val="00763FA1"/>
    <w:rsid w:val="0079602C"/>
    <w:rsid w:val="0079634D"/>
    <w:rsid w:val="007A18E0"/>
    <w:rsid w:val="007A44CA"/>
    <w:rsid w:val="007B0071"/>
    <w:rsid w:val="007C6A58"/>
    <w:rsid w:val="007E01A7"/>
    <w:rsid w:val="007E1A3A"/>
    <w:rsid w:val="007E6F5A"/>
    <w:rsid w:val="007F6FDE"/>
    <w:rsid w:val="0080421C"/>
    <w:rsid w:val="008142E1"/>
    <w:rsid w:val="00815AB3"/>
    <w:rsid w:val="0081734A"/>
    <w:rsid w:val="0082292D"/>
    <w:rsid w:val="00826683"/>
    <w:rsid w:val="00830FDF"/>
    <w:rsid w:val="008B2319"/>
    <w:rsid w:val="008D17EA"/>
    <w:rsid w:val="008F365B"/>
    <w:rsid w:val="00911B7F"/>
    <w:rsid w:val="00920617"/>
    <w:rsid w:val="00923808"/>
    <w:rsid w:val="00980C96"/>
    <w:rsid w:val="009813BD"/>
    <w:rsid w:val="009F4AFF"/>
    <w:rsid w:val="00A11061"/>
    <w:rsid w:val="00A1793C"/>
    <w:rsid w:val="00A61DE3"/>
    <w:rsid w:val="00A64AC2"/>
    <w:rsid w:val="00A81A3D"/>
    <w:rsid w:val="00A833F6"/>
    <w:rsid w:val="00A93A74"/>
    <w:rsid w:val="00AA3068"/>
    <w:rsid w:val="00AA69FC"/>
    <w:rsid w:val="00AA7404"/>
    <w:rsid w:val="00AB472D"/>
    <w:rsid w:val="00AE033C"/>
    <w:rsid w:val="00AE2EFC"/>
    <w:rsid w:val="00B13BD8"/>
    <w:rsid w:val="00B45CFB"/>
    <w:rsid w:val="00B53412"/>
    <w:rsid w:val="00B604C2"/>
    <w:rsid w:val="00BE5FDD"/>
    <w:rsid w:val="00BE7A20"/>
    <w:rsid w:val="00BF6559"/>
    <w:rsid w:val="00C02D1E"/>
    <w:rsid w:val="00C07C3C"/>
    <w:rsid w:val="00C31DEC"/>
    <w:rsid w:val="00C37254"/>
    <w:rsid w:val="00C44FFF"/>
    <w:rsid w:val="00C46EED"/>
    <w:rsid w:val="00C63FB1"/>
    <w:rsid w:val="00C65FE8"/>
    <w:rsid w:val="00C76541"/>
    <w:rsid w:val="00C86735"/>
    <w:rsid w:val="00C92A66"/>
    <w:rsid w:val="00CA005A"/>
    <w:rsid w:val="00CA0875"/>
    <w:rsid w:val="00CA09D6"/>
    <w:rsid w:val="00CA2160"/>
    <w:rsid w:val="00CB75D6"/>
    <w:rsid w:val="00CC2362"/>
    <w:rsid w:val="00CC5351"/>
    <w:rsid w:val="00CC75DF"/>
    <w:rsid w:val="00CC763B"/>
    <w:rsid w:val="00CD5C4A"/>
    <w:rsid w:val="00CD7914"/>
    <w:rsid w:val="00D10810"/>
    <w:rsid w:val="00D24C80"/>
    <w:rsid w:val="00D311F3"/>
    <w:rsid w:val="00D44EB9"/>
    <w:rsid w:val="00D5566C"/>
    <w:rsid w:val="00D565BB"/>
    <w:rsid w:val="00D62389"/>
    <w:rsid w:val="00D71BED"/>
    <w:rsid w:val="00D735BB"/>
    <w:rsid w:val="00DA4A06"/>
    <w:rsid w:val="00DB6A88"/>
    <w:rsid w:val="00DC0931"/>
    <w:rsid w:val="00E00D5F"/>
    <w:rsid w:val="00E1571D"/>
    <w:rsid w:val="00E24298"/>
    <w:rsid w:val="00E3204C"/>
    <w:rsid w:val="00E54BC6"/>
    <w:rsid w:val="00E6036B"/>
    <w:rsid w:val="00E65D70"/>
    <w:rsid w:val="00E72325"/>
    <w:rsid w:val="00E91A6D"/>
    <w:rsid w:val="00EA0578"/>
    <w:rsid w:val="00EA3039"/>
    <w:rsid w:val="00EA3F82"/>
    <w:rsid w:val="00EB0E01"/>
    <w:rsid w:val="00EC3C01"/>
    <w:rsid w:val="00ED0A32"/>
    <w:rsid w:val="00ED3D93"/>
    <w:rsid w:val="00EE1114"/>
    <w:rsid w:val="00F050A4"/>
    <w:rsid w:val="00F050BF"/>
    <w:rsid w:val="00F105A5"/>
    <w:rsid w:val="00F264E8"/>
    <w:rsid w:val="00F343B2"/>
    <w:rsid w:val="00F83D63"/>
    <w:rsid w:val="00F87342"/>
    <w:rsid w:val="00F92B52"/>
    <w:rsid w:val="00F965FC"/>
    <w:rsid w:val="00FA420C"/>
    <w:rsid w:val="00FC01E0"/>
    <w:rsid w:val="00FC2EBA"/>
    <w:rsid w:val="00FE22BA"/>
    <w:rsid w:val="00FE705A"/>
    <w:rsid w:val="00FF43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Subt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Ненумерованный список,List Paragraph"/>
    <w:basedOn w:val="a"/>
    <w:link w:val="a6"/>
    <w:uiPriority w:val="34"/>
    <w:qFormat/>
    <w:rsid w:val="00DC0931"/>
    <w:pPr>
      <w:ind w:left="720"/>
      <w:contextualSpacing/>
    </w:pPr>
  </w:style>
  <w:style w:type="character" w:customStyle="1" w:styleId="a6">
    <w:name w:val="Абзац списка Знак"/>
    <w:aliases w:val="it_List1 Знак,Ненумерованный список Знак,List Paragraph Знак"/>
    <w:link w:val="a5"/>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aliases w:val="bt,Òàáë òåêñò,Знак1 Знак, Знак1 Знак, Знак Знак Знак"/>
    <w:basedOn w:val="a"/>
    <w:link w:val="aa"/>
    <w:unhideWhenUsed/>
    <w:rsid w:val="00CD5C4A"/>
    <w:pPr>
      <w:spacing w:after="120"/>
    </w:pPr>
  </w:style>
  <w:style w:type="character" w:customStyle="1" w:styleId="aa">
    <w:name w:val="Основной текст Знак"/>
    <w:aliases w:val="bt Знак,Òàáë òåêñò Знак,Знак1 Знак Знак, Знак1 Знак Знак, Знак Знак Знак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nhideWhenUsed/>
    <w:rsid w:val="00624AA7"/>
    <w:rPr>
      <w:rFonts w:ascii="Tahoma" w:hAnsi="Tahoma" w:cs="Tahoma"/>
      <w:sz w:val="16"/>
      <w:szCs w:val="16"/>
    </w:rPr>
  </w:style>
  <w:style w:type="character" w:customStyle="1" w:styleId="ac">
    <w:name w:val="Текст выноски Знак"/>
    <w:basedOn w:val="a0"/>
    <w:link w:val="ab"/>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rsid w:val="00094F85"/>
    <w:rPr>
      <w:rFonts w:ascii="Cambria" w:eastAsia="Times New Roman" w:hAnsi="Cambria" w:cs="Times New Roman"/>
      <w:i/>
      <w:iCs/>
      <w:color w:val="4F81BD"/>
      <w:spacing w:val="15"/>
      <w:sz w:val="24"/>
      <w:szCs w:val="24"/>
    </w:rPr>
  </w:style>
  <w:style w:type="character" w:styleId="afb">
    <w:name w:val="Emphasis"/>
    <w:qFormat/>
    <w:rsid w:val="00094F85"/>
    <w:rPr>
      <w:i/>
      <w:iCs/>
    </w:rPr>
  </w:style>
  <w:style w:type="paragraph" w:styleId="afc">
    <w:name w:val="No Spacing"/>
    <w:aliases w:val="Без интервала для таблиц,для таблиц,TNR 12,мой,МОЙ,Без интервала 111,МММ"/>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для таблиц Знак,TNR 12 Знак,мой Знак,МОЙ Знак,Без интервала 111 Знак,МММ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customStyle="1" w:styleId="120">
    <w:name w:val="Основной 12"/>
    <w:basedOn w:val="a"/>
    <w:link w:val="121"/>
    <w:qFormat/>
    <w:rsid w:val="00B53412"/>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B53412"/>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qFormat/>
    <w:rsid w:val="00B53412"/>
    <w:pPr>
      <w:ind w:right="-16" w:firstLine="720"/>
      <w:jc w:val="both"/>
    </w:pPr>
    <w:rPr>
      <w:sz w:val="28"/>
      <w:szCs w:val="28"/>
    </w:rPr>
  </w:style>
  <w:style w:type="character" w:customStyle="1" w:styleId="144">
    <w:name w:val="Основной 14 Знак"/>
    <w:link w:val="143"/>
    <w:rsid w:val="00B53412"/>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B53412"/>
    <w:pPr>
      <w:spacing w:before="240" w:after="40"/>
      <w:jc w:val="both"/>
    </w:pPr>
    <w:rPr>
      <w:i/>
      <w:sz w:val="24"/>
      <w:szCs w:val="24"/>
    </w:rPr>
  </w:style>
  <w:style w:type="character" w:customStyle="1" w:styleId="123">
    <w:name w:val="Курсив 12 без отступа Знак"/>
    <w:basedOn w:val="a0"/>
    <w:link w:val="122"/>
    <w:rsid w:val="00B53412"/>
    <w:rPr>
      <w:rFonts w:ascii="Times New Roman" w:eastAsia="Times New Roman" w:hAnsi="Times New Roman" w:cs="Times New Roman"/>
      <w:i/>
      <w:sz w:val="24"/>
      <w:szCs w:val="24"/>
      <w:lang w:eastAsia="ru-RU"/>
    </w:rPr>
  </w:style>
  <w:style w:type="paragraph" w:customStyle="1" w:styleId="1d">
    <w:name w:val="Основной текст1"/>
    <w:basedOn w:val="a"/>
    <w:rsid w:val="00B53412"/>
    <w:pPr>
      <w:widowControl w:val="0"/>
      <w:shd w:val="clear" w:color="auto" w:fill="FFFFFF"/>
      <w:spacing w:line="322" w:lineRule="exact"/>
    </w:pPr>
    <w:rPr>
      <w:sz w:val="26"/>
      <w:szCs w:val="26"/>
    </w:rPr>
  </w:style>
  <w:style w:type="paragraph" w:customStyle="1" w:styleId="ArNar">
    <w:name w:val="Обычный ArNar"/>
    <w:basedOn w:val="a"/>
    <w:link w:val="ArNar0"/>
    <w:rsid w:val="00B53412"/>
    <w:pPr>
      <w:ind w:firstLine="709"/>
      <w:jc w:val="both"/>
    </w:pPr>
    <w:rPr>
      <w:rFonts w:ascii="Arial Narrow" w:hAnsi="Arial Narrow"/>
      <w:color w:val="000000"/>
      <w:sz w:val="22"/>
    </w:rPr>
  </w:style>
  <w:style w:type="character" w:customStyle="1" w:styleId="ArNar0">
    <w:name w:val="Обычный ArNar Знак"/>
    <w:link w:val="ArNar"/>
    <w:rsid w:val="00B53412"/>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B53412"/>
    <w:pPr>
      <w:autoSpaceDE w:val="0"/>
      <w:autoSpaceDN w:val="0"/>
      <w:ind w:firstLine="851"/>
      <w:jc w:val="both"/>
    </w:pPr>
    <w:rPr>
      <w:sz w:val="28"/>
      <w:szCs w:val="28"/>
    </w:rPr>
  </w:style>
  <w:style w:type="character" w:customStyle="1" w:styleId="afff">
    <w:name w:val="Основной тект Знак"/>
    <w:link w:val="affe"/>
    <w:rsid w:val="00B53412"/>
    <w:rPr>
      <w:rFonts w:ascii="Times New Roman" w:eastAsia="Times New Roman" w:hAnsi="Times New Roman" w:cs="Times New Roman"/>
      <w:sz w:val="28"/>
      <w:szCs w:val="28"/>
      <w:lang w:eastAsia="ru-RU"/>
    </w:rPr>
  </w:style>
  <w:style w:type="character" w:customStyle="1" w:styleId="blk">
    <w:name w:val="blk"/>
    <w:basedOn w:val="a0"/>
    <w:rsid w:val="00B53412"/>
  </w:style>
  <w:style w:type="character" w:styleId="afff0">
    <w:name w:val="annotation reference"/>
    <w:basedOn w:val="a0"/>
    <w:uiPriority w:val="99"/>
    <w:semiHidden/>
    <w:unhideWhenUsed/>
    <w:rsid w:val="00B53412"/>
    <w:rPr>
      <w:sz w:val="16"/>
      <w:szCs w:val="16"/>
    </w:rPr>
  </w:style>
  <w:style w:type="paragraph" w:styleId="afff1">
    <w:name w:val="annotation text"/>
    <w:basedOn w:val="a"/>
    <w:link w:val="afff2"/>
    <w:uiPriority w:val="99"/>
    <w:semiHidden/>
    <w:unhideWhenUsed/>
    <w:rsid w:val="00B53412"/>
  </w:style>
  <w:style w:type="character" w:customStyle="1" w:styleId="afff2">
    <w:name w:val="Текст примечания Знак"/>
    <w:basedOn w:val="a0"/>
    <w:link w:val="afff1"/>
    <w:uiPriority w:val="99"/>
    <w:semiHidden/>
    <w:rsid w:val="00B53412"/>
    <w:rPr>
      <w:rFonts w:ascii="Times New Roman" w:eastAsia="Times New Roman" w:hAnsi="Times New Roman" w:cs="Times New Roman"/>
      <w:sz w:val="20"/>
      <w:szCs w:val="20"/>
      <w:lang w:eastAsia="ru-RU"/>
    </w:rPr>
  </w:style>
  <w:style w:type="paragraph" w:styleId="afff3">
    <w:name w:val="annotation subject"/>
    <w:basedOn w:val="afff1"/>
    <w:next w:val="afff1"/>
    <w:link w:val="afff4"/>
    <w:uiPriority w:val="99"/>
    <w:semiHidden/>
    <w:unhideWhenUsed/>
    <w:rsid w:val="00B53412"/>
    <w:rPr>
      <w:b/>
      <w:bCs/>
    </w:rPr>
  </w:style>
  <w:style w:type="character" w:customStyle="1" w:styleId="afff4">
    <w:name w:val="Тема примечания Знак"/>
    <w:basedOn w:val="afff2"/>
    <w:link w:val="afff3"/>
    <w:uiPriority w:val="99"/>
    <w:semiHidden/>
    <w:rsid w:val="00B53412"/>
    <w:rPr>
      <w:rFonts w:ascii="Times New Roman" w:eastAsia="Times New Roman" w:hAnsi="Times New Roman" w:cs="Times New Roman"/>
      <w:b/>
      <w:bCs/>
      <w:sz w:val="20"/>
      <w:szCs w:val="20"/>
      <w:lang w:eastAsia="ru-RU"/>
    </w:rPr>
  </w:style>
  <w:style w:type="table" w:customStyle="1" w:styleId="2b">
    <w:name w:val="Сетка таблицы2"/>
    <w:basedOn w:val="a1"/>
    <w:next w:val="afff5"/>
    <w:rsid w:val="00B534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5">
    <w:name w:val="Table Grid"/>
    <w:basedOn w:val="a1"/>
    <w:rsid w:val="00B534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 осн.12 маркиров"/>
    <w:basedOn w:val="120"/>
    <w:link w:val="124"/>
    <w:qFormat/>
    <w:rsid w:val="00B53412"/>
    <w:pPr>
      <w:numPr>
        <w:numId w:val="1"/>
      </w:numPr>
      <w:ind w:left="993" w:hanging="284"/>
    </w:pPr>
  </w:style>
  <w:style w:type="character" w:customStyle="1" w:styleId="124">
    <w:name w:val="список осн.12 маркиров Знак"/>
    <w:basedOn w:val="121"/>
    <w:link w:val="12"/>
    <w:rsid w:val="00B53412"/>
    <w:rPr>
      <w:rFonts w:ascii="Times New Roman" w:eastAsia="Times New Roman" w:hAnsi="Times New Roman" w:cs="Times New Roman"/>
      <w:snapToGrid w:val="0"/>
      <w:sz w:val="24"/>
      <w:szCs w:val="24"/>
      <w:lang w:eastAsia="ru-RU"/>
    </w:rPr>
  </w:style>
  <w:style w:type="paragraph" w:customStyle="1" w:styleId="34">
    <w:name w:val="Основной текст3"/>
    <w:basedOn w:val="a"/>
    <w:rsid w:val="00B53412"/>
    <w:pPr>
      <w:jc w:val="both"/>
    </w:pPr>
    <w:rPr>
      <w:rFonts w:ascii="Bookman Old Style" w:hAnsi="Bookman Old Style" w:cs="Arial"/>
      <w:sz w:val="24"/>
      <w:szCs w:val="24"/>
    </w:rPr>
  </w:style>
  <w:style w:type="paragraph" w:customStyle="1" w:styleId="1e">
    <w:name w:val="основной 1"/>
    <w:basedOn w:val="a"/>
    <w:link w:val="1f"/>
    <w:qFormat/>
    <w:rsid w:val="004B0083"/>
    <w:pPr>
      <w:spacing w:before="80"/>
      <w:ind w:firstLine="567"/>
      <w:jc w:val="both"/>
    </w:pPr>
    <w:rPr>
      <w:sz w:val="28"/>
      <w:szCs w:val="28"/>
    </w:rPr>
  </w:style>
  <w:style w:type="character" w:customStyle="1" w:styleId="1f">
    <w:name w:val="основной 1 Знак"/>
    <w:link w:val="1e"/>
    <w:rsid w:val="004B0083"/>
    <w:rPr>
      <w:rFonts w:ascii="Times New Roman" w:eastAsia="Times New Roman" w:hAnsi="Times New Roman" w:cs="Times New Roman"/>
      <w:sz w:val="28"/>
      <w:szCs w:val="28"/>
    </w:rPr>
  </w:style>
  <w:style w:type="paragraph" w:customStyle="1" w:styleId="FORMATTEXT">
    <w:name w:val=".FORMATTEXT"/>
    <w:uiPriority w:val="99"/>
    <w:rsid w:val="004B008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0083"/>
    <w:pPr>
      <w:autoSpaceDE w:val="0"/>
      <w:autoSpaceDN w:val="0"/>
      <w:adjustRightInd w:val="0"/>
      <w:spacing w:after="0" w:line="240" w:lineRule="auto"/>
    </w:pPr>
    <w:rPr>
      <w:rFonts w:ascii="Arial" w:hAnsi="Arial" w:cs="Arial"/>
      <w:color w:val="000000"/>
      <w:sz w:val="24"/>
      <w:szCs w:val="24"/>
    </w:rPr>
  </w:style>
  <w:style w:type="paragraph" w:customStyle="1" w:styleId="125">
    <w:name w:val="Курсив 12"/>
    <w:basedOn w:val="a"/>
    <w:link w:val="126"/>
    <w:qFormat/>
    <w:rsid w:val="004B0083"/>
    <w:pPr>
      <w:spacing w:before="120" w:after="40"/>
      <w:ind w:firstLine="709"/>
      <w:jc w:val="both"/>
    </w:pPr>
    <w:rPr>
      <w:rFonts w:eastAsia="TimesNewRomanPSMT-Identity-H"/>
      <w:b/>
      <w:i/>
      <w:sz w:val="24"/>
      <w:szCs w:val="24"/>
    </w:rPr>
  </w:style>
  <w:style w:type="character" w:customStyle="1" w:styleId="126">
    <w:name w:val="Курсив 12 Знак"/>
    <w:link w:val="125"/>
    <w:rsid w:val="004B0083"/>
    <w:rPr>
      <w:rFonts w:ascii="Times New Roman" w:eastAsia="TimesNewRomanPSMT-Identity-H" w:hAnsi="Times New Roman" w:cs="Times New Roman"/>
      <w:b/>
      <w:i/>
      <w:sz w:val="24"/>
      <w:szCs w:val="24"/>
      <w:lang w:eastAsia="ru-RU"/>
    </w:rPr>
  </w:style>
  <w:style w:type="paragraph" w:customStyle="1" w:styleId="115">
    <w:name w:val="Таблица 11.5"/>
    <w:basedOn w:val="a"/>
    <w:link w:val="1150"/>
    <w:qFormat/>
    <w:rsid w:val="004B0083"/>
    <w:pPr>
      <w:spacing w:line="276" w:lineRule="auto"/>
      <w:ind w:firstLine="540"/>
      <w:jc w:val="both"/>
    </w:pPr>
    <w:rPr>
      <w:rFonts w:eastAsiaTheme="minorHAnsi"/>
      <w:sz w:val="23"/>
      <w:szCs w:val="23"/>
      <w:lang w:eastAsia="en-US"/>
    </w:rPr>
  </w:style>
  <w:style w:type="character" w:customStyle="1" w:styleId="1150">
    <w:name w:val="Таблица 11.5 Знак"/>
    <w:basedOn w:val="a0"/>
    <w:link w:val="115"/>
    <w:rsid w:val="004B0083"/>
    <w:rPr>
      <w:rFonts w:ascii="Times New Roman" w:hAnsi="Times New Roman" w:cs="Times New Roman"/>
      <w:sz w:val="23"/>
      <w:szCs w:val="23"/>
    </w:rPr>
  </w:style>
  <w:style w:type="character" w:customStyle="1" w:styleId="match">
    <w:name w:val="match"/>
    <w:basedOn w:val="a0"/>
    <w:rsid w:val="004B0083"/>
  </w:style>
  <w:style w:type="character" w:customStyle="1" w:styleId="apple-converted-space">
    <w:name w:val="apple-converted-space"/>
    <w:basedOn w:val="a0"/>
    <w:rsid w:val="004B0083"/>
  </w:style>
  <w:style w:type="paragraph" w:customStyle="1" w:styleId="formattext0">
    <w:name w:val="formattext"/>
    <w:basedOn w:val="a"/>
    <w:rsid w:val="004B0083"/>
    <w:pPr>
      <w:spacing w:before="100" w:beforeAutospacing="1" w:after="100" w:afterAutospacing="1"/>
    </w:pPr>
    <w:rPr>
      <w:sz w:val="24"/>
      <w:szCs w:val="24"/>
    </w:rPr>
  </w:style>
  <w:style w:type="paragraph" w:styleId="afff6">
    <w:name w:val="TOC Heading"/>
    <w:basedOn w:val="1"/>
    <w:next w:val="a"/>
    <w:uiPriority w:val="39"/>
    <w:unhideWhenUsed/>
    <w:qFormat/>
    <w:rsid w:val="004B0083"/>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character" w:customStyle="1" w:styleId="2c">
    <w:name w:val="Основной текст2"/>
    <w:basedOn w:val="af7"/>
    <w:rsid w:val="004B0083"/>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7">
    <w:name w:val="Курсив 12 Ч"/>
    <w:basedOn w:val="122"/>
    <w:link w:val="128"/>
    <w:qFormat/>
    <w:rsid w:val="004B0083"/>
    <w:rPr>
      <w:u w:val="single"/>
    </w:rPr>
  </w:style>
  <w:style w:type="character" w:customStyle="1" w:styleId="128">
    <w:name w:val="Курсив 12 Ч Знак"/>
    <w:basedOn w:val="123"/>
    <w:link w:val="127"/>
    <w:rsid w:val="004B0083"/>
    <w:rPr>
      <w:rFonts w:ascii="Times New Roman" w:eastAsia="Times New Roman" w:hAnsi="Times New Roman" w:cs="Times New Roman"/>
      <w:i/>
      <w:sz w:val="24"/>
      <w:szCs w:val="24"/>
      <w:u w:val="single"/>
      <w:lang w:eastAsia="ru-RU"/>
    </w:rPr>
  </w:style>
  <w:style w:type="paragraph" w:customStyle="1" w:styleId="afff7">
    <w:name w:val="."/>
    <w:uiPriority w:val="99"/>
    <w:rsid w:val="004B008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
    <w:link w:val="146"/>
    <w:qFormat/>
    <w:rsid w:val="004B0083"/>
    <w:pPr>
      <w:jc w:val="center"/>
    </w:pPr>
    <w:rPr>
      <w:sz w:val="28"/>
      <w:szCs w:val="28"/>
    </w:rPr>
  </w:style>
  <w:style w:type="character" w:customStyle="1" w:styleId="146">
    <w:name w:val="14 Обычный Знак"/>
    <w:link w:val="145"/>
    <w:rsid w:val="004B0083"/>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0083"/>
    <w:rPr>
      <w:rFonts w:ascii="Arial" w:hAnsi="Arial" w:cs="Arial"/>
      <w:spacing w:val="-4"/>
      <w:sz w:val="24"/>
    </w:rPr>
  </w:style>
  <w:style w:type="paragraph" w:customStyle="1" w:styleId="TimesNewRoman12">
    <w:name w:val="Стиль Times New Roman 12 пт По центру"/>
    <w:basedOn w:val="a"/>
    <w:link w:val="TimesNewRoman121"/>
    <w:rsid w:val="004B0083"/>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
    <w:rsid w:val="004B0083"/>
    <w:pPr>
      <w:ind w:firstLine="720"/>
      <w:jc w:val="both"/>
    </w:pPr>
    <w:rPr>
      <w:sz w:val="28"/>
    </w:rPr>
  </w:style>
  <w:style w:type="paragraph" w:customStyle="1" w:styleId="afff8">
    <w:name w:val="Основной текст с отступ"/>
    <w:basedOn w:val="a"/>
    <w:uiPriority w:val="99"/>
    <w:rsid w:val="004B0083"/>
    <w:pPr>
      <w:widowControl w:val="0"/>
      <w:ind w:firstLine="709"/>
      <w:jc w:val="both"/>
    </w:pPr>
    <w:rPr>
      <w:sz w:val="24"/>
    </w:rPr>
  </w:style>
  <w:style w:type="paragraph" w:styleId="35">
    <w:name w:val="Body Text Indent 3"/>
    <w:basedOn w:val="a"/>
    <w:link w:val="36"/>
    <w:rsid w:val="004B0083"/>
    <w:pPr>
      <w:spacing w:after="120"/>
      <w:ind w:left="283"/>
    </w:pPr>
    <w:rPr>
      <w:sz w:val="16"/>
      <w:szCs w:val="16"/>
    </w:rPr>
  </w:style>
  <w:style w:type="character" w:customStyle="1" w:styleId="36">
    <w:name w:val="Основной текст с отступом 3 Знак"/>
    <w:basedOn w:val="a0"/>
    <w:link w:val="35"/>
    <w:rsid w:val="004B0083"/>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
    <w:rsid w:val="004B0083"/>
    <w:pPr>
      <w:spacing w:before="240" w:after="60"/>
      <w:ind w:firstLine="0"/>
    </w:pPr>
    <w:rPr>
      <w:sz w:val="32"/>
    </w:rPr>
  </w:style>
  <w:style w:type="paragraph" w:styleId="2d">
    <w:name w:val="Body Text 2"/>
    <w:basedOn w:val="a"/>
    <w:link w:val="2e"/>
    <w:rsid w:val="004B0083"/>
    <w:pPr>
      <w:spacing w:after="120" w:line="480" w:lineRule="auto"/>
    </w:pPr>
    <w:rPr>
      <w:sz w:val="24"/>
      <w:szCs w:val="24"/>
    </w:rPr>
  </w:style>
  <w:style w:type="character" w:customStyle="1" w:styleId="2e">
    <w:name w:val="Основной текст 2 Знак"/>
    <w:basedOn w:val="a0"/>
    <w:link w:val="2d"/>
    <w:rsid w:val="004B0083"/>
    <w:rPr>
      <w:rFonts w:ascii="Times New Roman" w:eastAsia="Times New Roman" w:hAnsi="Times New Roman" w:cs="Times New Roman"/>
      <w:sz w:val="24"/>
      <w:szCs w:val="24"/>
      <w:lang w:eastAsia="ru-RU"/>
    </w:rPr>
  </w:style>
  <w:style w:type="character" w:styleId="afff9">
    <w:name w:val="FollowedHyperlink"/>
    <w:basedOn w:val="a0"/>
    <w:uiPriority w:val="99"/>
    <w:unhideWhenUsed/>
    <w:rsid w:val="004B0083"/>
    <w:rPr>
      <w:color w:val="800080"/>
      <w:u w:val="single"/>
    </w:rPr>
  </w:style>
  <w:style w:type="paragraph" w:customStyle="1" w:styleId="xl65">
    <w:name w:val="xl65"/>
    <w:basedOn w:val="a"/>
    <w:rsid w:val="004B0083"/>
    <w:pPr>
      <w:spacing w:before="100" w:beforeAutospacing="1" w:after="100" w:afterAutospacing="1"/>
      <w:jc w:val="center"/>
    </w:pPr>
    <w:rPr>
      <w:sz w:val="24"/>
      <w:szCs w:val="24"/>
    </w:rPr>
  </w:style>
  <w:style w:type="paragraph" w:customStyle="1" w:styleId="xl66">
    <w:name w:val="xl66"/>
    <w:basedOn w:val="a"/>
    <w:rsid w:val="004B008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
    <w:rsid w:val="004B0083"/>
    <w:pPr>
      <w:spacing w:before="100" w:beforeAutospacing="1" w:after="100" w:afterAutospacing="1"/>
      <w:jc w:val="center"/>
    </w:pPr>
    <w:rPr>
      <w:sz w:val="24"/>
      <w:szCs w:val="24"/>
    </w:rPr>
  </w:style>
  <w:style w:type="paragraph" w:customStyle="1" w:styleId="xl68">
    <w:name w:val="xl68"/>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styleId="afffa">
    <w:name w:val="Revision"/>
    <w:hidden/>
    <w:uiPriority w:val="99"/>
    <w:semiHidden/>
    <w:rsid w:val="004B0083"/>
    <w:pPr>
      <w:spacing w:after="0" w:line="240" w:lineRule="auto"/>
    </w:pPr>
  </w:style>
  <w:style w:type="character" w:customStyle="1" w:styleId="ConsPlusNormal0">
    <w:name w:val="ConsPlusNormal Знак"/>
    <w:link w:val="ConsPlusNormal"/>
    <w:rsid w:val="00ED3D93"/>
    <w:rPr>
      <w:rFonts w:ascii="Arial" w:eastAsia="Times New Roman" w:hAnsi="Arial" w:cs="Arial"/>
      <w:sz w:val="20"/>
      <w:szCs w:val="20"/>
      <w:lang w:eastAsia="ru-RU"/>
    </w:rPr>
  </w:style>
  <w:style w:type="paragraph" w:customStyle="1" w:styleId="afffb">
    <w:name w:val="Табличный"/>
    <w:basedOn w:val="a"/>
    <w:link w:val="afffc"/>
    <w:qFormat/>
    <w:rsid w:val="006F793F"/>
    <w:pPr>
      <w:jc w:val="both"/>
    </w:pPr>
    <w:rPr>
      <w:sz w:val="24"/>
      <w:szCs w:val="28"/>
    </w:rPr>
  </w:style>
  <w:style w:type="character" w:customStyle="1" w:styleId="afffc">
    <w:name w:val="Табличный Знак"/>
    <w:link w:val="afffb"/>
    <w:rsid w:val="006F793F"/>
    <w:rPr>
      <w:rFonts w:ascii="Times New Roman" w:eastAsia="Times New Roman" w:hAnsi="Times New Roman" w:cs="Times New Roman"/>
      <w:sz w:val="24"/>
      <w:szCs w:val="28"/>
      <w:lang w:eastAsia="ru-RU"/>
    </w:rPr>
  </w:style>
  <w:style w:type="paragraph" w:customStyle="1" w:styleId="xl63">
    <w:name w:val="xl63"/>
    <w:basedOn w:val="a"/>
    <w:rsid w:val="00E00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64">
    <w:name w:val="xl64"/>
    <w:basedOn w:val="a"/>
    <w:rsid w:val="00E00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1">
    <w:name w:val="xl71"/>
    <w:basedOn w:val="a"/>
    <w:rsid w:val="00AA3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2">
    <w:name w:val="xl72"/>
    <w:basedOn w:val="a"/>
    <w:rsid w:val="00AA306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3">
    <w:name w:val="xl73"/>
    <w:basedOn w:val="a"/>
    <w:rsid w:val="00AA3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4">
    <w:name w:val="xl74"/>
    <w:basedOn w:val="a"/>
    <w:rsid w:val="00AA306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TNR115">
    <w:name w:val="Таблица TNR 11.5"/>
    <w:basedOn w:val="a"/>
    <w:link w:val="TNR1150"/>
    <w:qFormat/>
    <w:rsid w:val="00FE22BA"/>
    <w:pPr>
      <w:spacing w:line="276" w:lineRule="auto"/>
    </w:pPr>
    <w:rPr>
      <w:sz w:val="23"/>
      <w:szCs w:val="23"/>
    </w:rPr>
  </w:style>
  <w:style w:type="character" w:customStyle="1" w:styleId="TNR1150">
    <w:name w:val="Таблица TNR 11.5 Знак"/>
    <w:basedOn w:val="a0"/>
    <w:link w:val="TNR115"/>
    <w:rsid w:val="00FE22BA"/>
    <w:rPr>
      <w:rFonts w:ascii="Times New Roman" w:eastAsia="Times New Roman" w:hAnsi="Times New Roman" w:cs="Times New Roman"/>
      <w:sz w:val="23"/>
      <w:szCs w:val="23"/>
      <w:lang w:eastAsia="ru-RU"/>
    </w:rPr>
  </w:style>
  <w:style w:type="paragraph" w:customStyle="1" w:styleId="129">
    <w:name w:val="Курсив 12 Ж"/>
    <w:basedOn w:val="122"/>
    <w:link w:val="12a"/>
    <w:qFormat/>
    <w:rsid w:val="00FE22BA"/>
    <w:rPr>
      <w:b/>
    </w:rPr>
  </w:style>
  <w:style w:type="character" w:customStyle="1" w:styleId="12a">
    <w:name w:val="Курсив 12 Ж Знак"/>
    <w:basedOn w:val="123"/>
    <w:link w:val="129"/>
    <w:rsid w:val="00FE22BA"/>
    <w:rPr>
      <w:rFonts w:ascii="Times New Roman" w:eastAsia="Times New Roman" w:hAnsi="Times New Roman" w:cs="Times New Roman"/>
      <w:b/>
      <w:i/>
      <w:sz w:val="24"/>
      <w:szCs w:val="24"/>
      <w:lang w:eastAsia="ru-RU"/>
    </w:rPr>
  </w:style>
  <w:style w:type="paragraph" w:customStyle="1" w:styleId="ConsNonformat">
    <w:name w:val="ConsNonformat"/>
    <w:rsid w:val="00FE22BA"/>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FE22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f13">
    <w:name w:val="Основной текст с отSf1тупом 3"/>
    <w:basedOn w:val="a"/>
    <w:rsid w:val="00FE22BA"/>
    <w:pPr>
      <w:widowControl w:val="0"/>
      <w:ind w:firstLine="709"/>
      <w:jc w:val="both"/>
    </w:pPr>
    <w:rPr>
      <w:snapToGrid w:val="0"/>
      <w:sz w:val="28"/>
    </w:rPr>
  </w:style>
  <w:style w:type="paragraph" w:customStyle="1" w:styleId="afffd">
    <w:name w:val="Стиль По ширине"/>
    <w:basedOn w:val="a"/>
    <w:rsid w:val="00FE22BA"/>
    <w:pPr>
      <w:jc w:val="both"/>
    </w:pPr>
    <w:rPr>
      <w:sz w:val="28"/>
    </w:rPr>
  </w:style>
  <w:style w:type="paragraph" w:styleId="afffe">
    <w:name w:val="Block Text"/>
    <w:basedOn w:val="a"/>
    <w:rsid w:val="00FE22BA"/>
    <w:pPr>
      <w:ind w:left="-426" w:right="-283" w:firstLine="710"/>
      <w:jc w:val="both"/>
    </w:pPr>
    <w:rPr>
      <w:sz w:val="24"/>
    </w:rPr>
  </w:style>
  <w:style w:type="paragraph" w:styleId="2f">
    <w:name w:val="Body Text Indent 2"/>
    <w:basedOn w:val="a"/>
    <w:link w:val="2f0"/>
    <w:rsid w:val="00FE22BA"/>
    <w:pPr>
      <w:ind w:left="792"/>
      <w:jc w:val="center"/>
    </w:pPr>
    <w:rPr>
      <w:sz w:val="28"/>
    </w:rPr>
  </w:style>
  <w:style w:type="character" w:customStyle="1" w:styleId="2f0">
    <w:name w:val="Основной текст с отступом 2 Знак"/>
    <w:basedOn w:val="a0"/>
    <w:link w:val="2f"/>
    <w:rsid w:val="00FE22BA"/>
    <w:rPr>
      <w:rFonts w:ascii="Times New Roman" w:eastAsia="Times New Roman" w:hAnsi="Times New Roman" w:cs="Times New Roman"/>
      <w:sz w:val="28"/>
      <w:szCs w:val="20"/>
      <w:lang w:eastAsia="ru-RU"/>
    </w:rPr>
  </w:style>
  <w:style w:type="paragraph" w:styleId="91">
    <w:name w:val="toc 9"/>
    <w:basedOn w:val="a"/>
    <w:next w:val="a"/>
    <w:autoRedefine/>
    <w:rsid w:val="00FE22BA"/>
    <w:pPr>
      <w:ind w:left="1600"/>
    </w:pPr>
  </w:style>
  <w:style w:type="paragraph" w:customStyle="1" w:styleId="Normal">
    <w:name w:val="[Normal]"/>
    <w:rsid w:val="00FE22B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FE22B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1">
    <w:name w:val="Заголовок 2*"/>
    <w:basedOn w:val="4"/>
    <w:link w:val="2f2"/>
    <w:qFormat/>
    <w:rsid w:val="00FE22BA"/>
    <w:pPr>
      <w:keepLines w:val="0"/>
      <w:pageBreakBefore/>
      <w:spacing w:before="0" w:line="240" w:lineRule="auto"/>
      <w:ind w:right="-30" w:firstLine="709"/>
      <w:jc w:val="both"/>
    </w:pPr>
    <w:rPr>
      <w:rFonts w:ascii="Times New Roman" w:eastAsia="Times New Roman" w:hAnsi="Times New Roman" w:cs="Times New Roman"/>
      <w:i w:val="0"/>
      <w:iCs w:val="0"/>
      <w:sz w:val="24"/>
      <w:szCs w:val="24"/>
      <w:lang w:eastAsia="ru-RU"/>
    </w:rPr>
  </w:style>
  <w:style w:type="character" w:customStyle="1" w:styleId="2f2">
    <w:name w:val="Заголовок 2* Знак"/>
    <w:basedOn w:val="40"/>
    <w:link w:val="2f1"/>
    <w:rsid w:val="00FE22BA"/>
    <w:rPr>
      <w:rFonts w:ascii="Times New Roman" w:eastAsia="Times New Roman" w:hAnsi="Times New Roman" w:cs="Times New Roman"/>
      <w:b/>
      <w:bCs/>
      <w:i w:val="0"/>
      <w:iCs w:val="0"/>
      <w:color w:val="4F81BD" w:themeColor="accent1"/>
      <w:sz w:val="24"/>
      <w:szCs w:val="24"/>
      <w:lang w:eastAsia="ru-RU"/>
    </w:rPr>
  </w:style>
  <w:style w:type="character" w:customStyle="1" w:styleId="81">
    <w:name w:val="Знак Знак8"/>
    <w:basedOn w:val="a0"/>
    <w:rsid w:val="00FE22BA"/>
    <w:rPr>
      <w:rFonts w:ascii="Arial" w:hAnsi="Arial" w:cs="Arial"/>
      <w:b/>
      <w:bCs/>
      <w:i/>
      <w:iCs/>
      <w:sz w:val="28"/>
      <w:szCs w:val="28"/>
    </w:rPr>
  </w:style>
  <w:style w:type="paragraph" w:styleId="affff">
    <w:name w:val="Document Map"/>
    <w:basedOn w:val="a"/>
    <w:link w:val="affff0"/>
    <w:uiPriority w:val="99"/>
    <w:rsid w:val="00FE22BA"/>
    <w:rPr>
      <w:rFonts w:ascii="Tahoma" w:hAnsi="Tahoma" w:cs="Tahoma"/>
      <w:sz w:val="16"/>
      <w:szCs w:val="16"/>
    </w:rPr>
  </w:style>
  <w:style w:type="character" w:customStyle="1" w:styleId="affff0">
    <w:name w:val="Схема документа Знак"/>
    <w:basedOn w:val="a0"/>
    <w:link w:val="affff"/>
    <w:uiPriority w:val="99"/>
    <w:rsid w:val="00FE22BA"/>
    <w:rPr>
      <w:rFonts w:ascii="Tahoma" w:eastAsia="Times New Roman" w:hAnsi="Tahoma" w:cs="Tahoma"/>
      <w:sz w:val="16"/>
      <w:szCs w:val="16"/>
      <w:lang w:eastAsia="ru-RU"/>
    </w:rPr>
  </w:style>
  <w:style w:type="character" w:customStyle="1" w:styleId="810">
    <w:name w:val="Знак Знак81"/>
    <w:basedOn w:val="a0"/>
    <w:rsid w:val="00FE22BA"/>
    <w:rPr>
      <w:rFonts w:ascii="Arial" w:hAnsi="Arial" w:cs="Arial"/>
      <w:b/>
      <w:bCs/>
      <w:i/>
      <w:iCs/>
      <w:sz w:val="28"/>
      <w:szCs w:val="28"/>
    </w:rPr>
  </w:style>
  <w:style w:type="paragraph" w:customStyle="1" w:styleId="147">
    <w:name w:val="курсив 14"/>
    <w:basedOn w:val="1e"/>
    <w:link w:val="148"/>
    <w:qFormat/>
    <w:rsid w:val="00FE22BA"/>
    <w:pPr>
      <w:spacing w:before="240" w:after="40"/>
      <w:ind w:firstLine="0"/>
    </w:pPr>
    <w:rPr>
      <w:i/>
    </w:rPr>
  </w:style>
  <w:style w:type="character" w:customStyle="1" w:styleId="148">
    <w:name w:val="курсив 14 Знак"/>
    <w:link w:val="147"/>
    <w:rsid w:val="00FE22BA"/>
    <w:rPr>
      <w:rFonts w:ascii="Times New Roman" w:eastAsia="Times New Roman" w:hAnsi="Times New Roman" w:cs="Times New Roman"/>
      <w:i/>
      <w:sz w:val="28"/>
      <w:szCs w:val="28"/>
      <w:lang w:eastAsia="ru-RU"/>
    </w:rPr>
  </w:style>
  <w:style w:type="table" w:styleId="2f3">
    <w:name w:val="Table Subtle 2"/>
    <w:basedOn w:val="a1"/>
    <w:rsid w:val="00FE22B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51">
    <w:name w:val="toc 5"/>
    <w:basedOn w:val="a"/>
    <w:next w:val="a"/>
    <w:autoRedefine/>
    <w:rsid w:val="00FE22BA"/>
    <w:pPr>
      <w:ind w:left="800"/>
    </w:pPr>
  </w:style>
  <w:style w:type="paragraph" w:styleId="64">
    <w:name w:val="toc 6"/>
    <w:basedOn w:val="a"/>
    <w:next w:val="a"/>
    <w:autoRedefine/>
    <w:rsid w:val="00FE22BA"/>
    <w:pPr>
      <w:ind w:left="1000"/>
    </w:pPr>
  </w:style>
  <w:style w:type="paragraph" w:styleId="71">
    <w:name w:val="toc 7"/>
    <w:basedOn w:val="a"/>
    <w:next w:val="a"/>
    <w:autoRedefine/>
    <w:rsid w:val="00FE22BA"/>
    <w:pPr>
      <w:ind w:left="1200"/>
    </w:pPr>
  </w:style>
  <w:style w:type="paragraph" w:styleId="82">
    <w:name w:val="toc 8"/>
    <w:basedOn w:val="a"/>
    <w:next w:val="a"/>
    <w:autoRedefine/>
    <w:rsid w:val="00FE22BA"/>
    <w:pPr>
      <w:ind w:left="1400"/>
    </w:pPr>
  </w:style>
  <w:style w:type="paragraph" w:customStyle="1" w:styleId="110">
    <w:name w:val="Заголовок 1.1"/>
    <w:basedOn w:val="1"/>
    <w:link w:val="111"/>
    <w:qFormat/>
    <w:rsid w:val="00FE22BA"/>
    <w:pPr>
      <w:pageBreakBefore/>
      <w:spacing w:before="120" w:after="240" w:line="276" w:lineRule="auto"/>
      <w:jc w:val="both"/>
    </w:pPr>
    <w:rPr>
      <w:rFonts w:ascii="Times New Roman" w:hAnsi="Times New Roman"/>
      <w:b w:val="0"/>
      <w:sz w:val="30"/>
      <w:szCs w:val="28"/>
    </w:rPr>
  </w:style>
  <w:style w:type="numbering" w:customStyle="1" w:styleId="1f0">
    <w:name w:val="Нет списка1"/>
    <w:next w:val="a2"/>
    <w:uiPriority w:val="99"/>
    <w:semiHidden/>
    <w:unhideWhenUsed/>
    <w:rsid w:val="00FE22BA"/>
  </w:style>
  <w:style w:type="character" w:customStyle="1" w:styleId="111">
    <w:name w:val="Заголовок 1.1 Знак"/>
    <w:link w:val="110"/>
    <w:rsid w:val="00FE22BA"/>
    <w:rPr>
      <w:rFonts w:ascii="Times New Roman" w:eastAsia="Times New Roman" w:hAnsi="Times New Roman" w:cs="Times New Roman"/>
      <w:sz w:val="30"/>
      <w:szCs w:val="28"/>
      <w:lang w:eastAsia="ru-RU"/>
    </w:rPr>
  </w:style>
  <w:style w:type="numbering" w:customStyle="1" w:styleId="2f4">
    <w:name w:val="Нет списка2"/>
    <w:next w:val="a2"/>
    <w:uiPriority w:val="99"/>
    <w:semiHidden/>
    <w:unhideWhenUsed/>
    <w:rsid w:val="00FE22BA"/>
  </w:style>
  <w:style w:type="numbering" w:customStyle="1" w:styleId="37">
    <w:name w:val="Нет списка3"/>
    <w:next w:val="a2"/>
    <w:uiPriority w:val="99"/>
    <w:semiHidden/>
    <w:unhideWhenUsed/>
    <w:rsid w:val="00FE22BA"/>
  </w:style>
  <w:style w:type="numbering" w:customStyle="1" w:styleId="44">
    <w:name w:val="Нет списка4"/>
    <w:next w:val="a2"/>
    <w:uiPriority w:val="99"/>
    <w:semiHidden/>
    <w:unhideWhenUsed/>
    <w:rsid w:val="00FE22BA"/>
  </w:style>
  <w:style w:type="numbering" w:customStyle="1" w:styleId="52">
    <w:name w:val="Нет списка5"/>
    <w:next w:val="a2"/>
    <w:uiPriority w:val="99"/>
    <w:semiHidden/>
    <w:unhideWhenUsed/>
    <w:rsid w:val="00FE22BA"/>
  </w:style>
  <w:style w:type="paragraph" w:customStyle="1" w:styleId="-">
    <w:name w:val="Эклог-шум"/>
    <w:basedOn w:val="a"/>
    <w:link w:val="-0"/>
    <w:qFormat/>
    <w:rsid w:val="00FE22BA"/>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FE22B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FE22BA"/>
    <w:rPr>
      <w:rFonts w:ascii="Arial" w:eastAsia="Times New Roman" w:hAnsi="Arial" w:cs="Times New Roman"/>
      <w:b/>
      <w:bCs/>
      <w:sz w:val="28"/>
      <w:szCs w:val="28"/>
      <w:lang w:eastAsia="ru-RU"/>
    </w:rPr>
  </w:style>
  <w:style w:type="numbering" w:customStyle="1" w:styleId="65">
    <w:name w:val="Нет списка6"/>
    <w:next w:val="a2"/>
    <w:uiPriority w:val="99"/>
    <w:semiHidden/>
    <w:unhideWhenUsed/>
    <w:rsid w:val="00FE22BA"/>
  </w:style>
  <w:style w:type="numbering" w:customStyle="1" w:styleId="72">
    <w:name w:val="Нет списка7"/>
    <w:next w:val="a2"/>
    <w:uiPriority w:val="99"/>
    <w:semiHidden/>
    <w:unhideWhenUsed/>
    <w:rsid w:val="00FE22BA"/>
  </w:style>
  <w:style w:type="table" w:customStyle="1" w:styleId="1f1">
    <w:name w:val="Сетка таблицы1"/>
    <w:basedOn w:val="a1"/>
    <w:next w:val="afff5"/>
    <w:uiPriority w:val="59"/>
    <w:rsid w:val="00FE22B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1">
    <w:name w:val="ЭРА"/>
    <w:basedOn w:val="a"/>
    <w:link w:val="affff2"/>
    <w:qFormat/>
    <w:rsid w:val="00FE22BA"/>
    <w:pPr>
      <w:jc w:val="both"/>
    </w:pPr>
    <w:rPr>
      <w:rFonts w:ascii="Courier New" w:hAnsi="Courier New"/>
      <w:sz w:val="18"/>
      <w:szCs w:val="18"/>
    </w:rPr>
  </w:style>
  <w:style w:type="character" w:customStyle="1" w:styleId="affff2">
    <w:name w:val="ЭРА Знак"/>
    <w:link w:val="affff1"/>
    <w:rsid w:val="00FE22BA"/>
    <w:rPr>
      <w:rFonts w:ascii="Courier New" w:eastAsia="Times New Roman" w:hAnsi="Courier New" w:cs="Times New Roman"/>
      <w:sz w:val="18"/>
      <w:szCs w:val="18"/>
      <w:lang w:eastAsia="ru-RU"/>
    </w:rPr>
  </w:style>
  <w:style w:type="character" w:customStyle="1" w:styleId="149">
    <w:name w:val="основной 14 Знак"/>
    <w:link w:val="14a"/>
    <w:locked/>
    <w:rsid w:val="00FE22BA"/>
    <w:rPr>
      <w:sz w:val="28"/>
      <w:szCs w:val="28"/>
    </w:rPr>
  </w:style>
  <w:style w:type="paragraph" w:customStyle="1" w:styleId="14a">
    <w:name w:val="основной 14"/>
    <w:basedOn w:val="a"/>
    <w:link w:val="149"/>
    <w:qFormat/>
    <w:rsid w:val="00FE22BA"/>
    <w:pPr>
      <w:spacing w:before="40" w:after="40"/>
      <w:ind w:firstLine="720"/>
      <w:jc w:val="both"/>
    </w:pPr>
    <w:rPr>
      <w:rFonts w:asciiTheme="minorHAnsi" w:eastAsiaTheme="minorHAnsi" w:hAnsiTheme="minorHAnsi" w:cstheme="minorBidi"/>
      <w:sz w:val="28"/>
      <w:szCs w:val="28"/>
    </w:rPr>
  </w:style>
  <w:style w:type="paragraph" w:customStyle="1" w:styleId="HEADERTEXT">
    <w:name w:val=".HEADERTEXT"/>
    <w:uiPriority w:val="99"/>
    <w:rsid w:val="00FE22B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12b">
    <w:name w:val="Курсив 12Ж"/>
    <w:basedOn w:val="122"/>
    <w:link w:val="12c"/>
    <w:qFormat/>
    <w:rsid w:val="00FE22BA"/>
    <w:rPr>
      <w:b/>
    </w:rPr>
  </w:style>
  <w:style w:type="character" w:customStyle="1" w:styleId="12c">
    <w:name w:val="Курсив 12Ж Знак"/>
    <w:basedOn w:val="123"/>
    <w:link w:val="12b"/>
    <w:rsid w:val="00FE22BA"/>
    <w:rPr>
      <w:rFonts w:ascii="Times New Roman" w:eastAsia="Times New Roman" w:hAnsi="Times New Roman" w:cs="Times New Roman"/>
      <w:b/>
      <w:i/>
      <w:sz w:val="24"/>
      <w:szCs w:val="24"/>
      <w:lang w:eastAsia="ru-RU"/>
    </w:rPr>
  </w:style>
  <w:style w:type="character" w:customStyle="1" w:styleId="FontStyle11">
    <w:name w:val="Font Style11"/>
    <w:rsid w:val="00FE22BA"/>
    <w:rPr>
      <w:rFonts w:ascii="Times New Roman" w:hAnsi="Times New Roman" w:cs="Times New Roman"/>
      <w:sz w:val="22"/>
      <w:szCs w:val="22"/>
    </w:rPr>
  </w:style>
  <w:style w:type="character" w:customStyle="1" w:styleId="visited">
    <w:name w:val="visited"/>
    <w:basedOn w:val="a0"/>
    <w:rsid w:val="00FE22BA"/>
  </w:style>
  <w:style w:type="paragraph" w:customStyle="1" w:styleId="formattexttopleveltext">
    <w:name w:val="formattext topleveltext"/>
    <w:basedOn w:val="a"/>
    <w:rsid w:val="00FE22BA"/>
    <w:pPr>
      <w:spacing w:before="100" w:beforeAutospacing="1" w:after="100" w:afterAutospacing="1"/>
    </w:pPr>
    <w:rPr>
      <w:sz w:val="24"/>
      <w:szCs w:val="24"/>
    </w:rPr>
  </w:style>
  <w:style w:type="paragraph" w:customStyle="1" w:styleId="font5">
    <w:name w:val="font5"/>
    <w:basedOn w:val="a"/>
    <w:rsid w:val="00FE22BA"/>
    <w:pPr>
      <w:spacing w:before="100" w:beforeAutospacing="1" w:after="100" w:afterAutospacing="1"/>
    </w:pPr>
    <w:rPr>
      <w:color w:val="000000"/>
      <w:sz w:val="22"/>
      <w:szCs w:val="22"/>
    </w:rPr>
  </w:style>
  <w:style w:type="paragraph" w:customStyle="1" w:styleId="font6">
    <w:name w:val="font6"/>
    <w:basedOn w:val="a"/>
    <w:rsid w:val="00FE22BA"/>
    <w:pPr>
      <w:spacing w:before="100" w:beforeAutospacing="1" w:after="100" w:afterAutospacing="1"/>
    </w:pPr>
    <w:rPr>
      <w:color w:val="000000"/>
      <w:sz w:val="22"/>
      <w:szCs w:val="22"/>
    </w:rPr>
  </w:style>
  <w:style w:type="paragraph" w:customStyle="1" w:styleId="font7">
    <w:name w:val="font7"/>
    <w:basedOn w:val="a"/>
    <w:rsid w:val="00FE22BA"/>
    <w:pPr>
      <w:spacing w:before="100" w:beforeAutospacing="1" w:after="100" w:afterAutospacing="1"/>
    </w:pPr>
    <w:rPr>
      <w:b/>
      <w:bCs/>
      <w:color w:val="000000"/>
      <w:sz w:val="22"/>
      <w:szCs w:val="22"/>
    </w:rPr>
  </w:style>
  <w:style w:type="paragraph" w:customStyle="1" w:styleId="xl75">
    <w:name w:val="xl75"/>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6">
    <w:name w:val="xl76"/>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78">
    <w:name w:val="xl78"/>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79">
    <w:name w:val="xl79"/>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0">
    <w:name w:val="xl80"/>
    <w:basedOn w:val="a"/>
    <w:rsid w:val="00FE22BA"/>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2">
    <w:name w:val="xl82"/>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4">
    <w:name w:val="xl84"/>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5">
    <w:name w:val="xl85"/>
    <w:basedOn w:val="a"/>
    <w:rsid w:val="00FE22BA"/>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6">
    <w:name w:val="xl86"/>
    <w:basedOn w:val="a"/>
    <w:rsid w:val="00FE22BA"/>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8">
    <w:name w:val="xl88"/>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9">
    <w:name w:val="xl89"/>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0">
    <w:name w:val="xl90"/>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1">
    <w:name w:val="xl91"/>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2">
    <w:name w:val="xl92"/>
    <w:basedOn w:val="a"/>
    <w:rsid w:val="00FE22BA"/>
    <w:pPr>
      <w:pBdr>
        <w:top w:val="single" w:sz="4" w:space="0" w:color="auto"/>
      </w:pBdr>
      <w:spacing w:before="100" w:beforeAutospacing="1" w:after="100" w:afterAutospacing="1"/>
      <w:textAlignment w:val="top"/>
    </w:pPr>
    <w:rPr>
      <w:sz w:val="24"/>
      <w:szCs w:val="24"/>
    </w:rPr>
  </w:style>
  <w:style w:type="paragraph" w:customStyle="1" w:styleId="xl93">
    <w:name w:val="xl93"/>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numbering" w:customStyle="1" w:styleId="83">
    <w:name w:val="Нет списка8"/>
    <w:next w:val="a2"/>
    <w:uiPriority w:val="99"/>
    <w:semiHidden/>
    <w:unhideWhenUsed/>
    <w:rsid w:val="00FE22BA"/>
  </w:style>
  <w:style w:type="numbering" w:customStyle="1" w:styleId="112">
    <w:name w:val="Нет списка11"/>
    <w:next w:val="a2"/>
    <w:uiPriority w:val="99"/>
    <w:semiHidden/>
    <w:unhideWhenUsed/>
    <w:rsid w:val="00FE22BA"/>
  </w:style>
  <w:style w:type="paragraph" w:customStyle="1" w:styleId="1f2">
    <w:name w:val="Заголовок оглавления1"/>
    <w:basedOn w:val="1"/>
    <w:next w:val="a"/>
    <w:uiPriority w:val="39"/>
    <w:unhideWhenUsed/>
    <w:qFormat/>
    <w:rsid w:val="00FE22BA"/>
    <w:pPr>
      <w:keepLines/>
      <w:spacing w:before="480" w:line="276" w:lineRule="auto"/>
      <w:jc w:val="left"/>
      <w:outlineLvl w:val="9"/>
    </w:pPr>
    <w:rPr>
      <w:rFonts w:ascii="Cambria" w:hAnsi="Cambria"/>
      <w:bCs/>
      <w:color w:val="365F91"/>
      <w:sz w:val="28"/>
      <w:szCs w:val="28"/>
    </w:rPr>
  </w:style>
  <w:style w:type="character" w:customStyle="1" w:styleId="1f3">
    <w:name w:val="Гиперссылка1"/>
    <w:basedOn w:val="a0"/>
    <w:uiPriority w:val="99"/>
    <w:unhideWhenUsed/>
    <w:rsid w:val="00FE22BA"/>
    <w:rPr>
      <w:color w:val="0000FF"/>
      <w:u w:val="single"/>
    </w:rPr>
  </w:style>
  <w:style w:type="table" w:customStyle="1" w:styleId="211">
    <w:name w:val="Изящная таблица 21"/>
    <w:basedOn w:val="a1"/>
    <w:next w:val="2f3"/>
    <w:rsid w:val="00FE22B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2"/>
    <w:uiPriority w:val="99"/>
    <w:semiHidden/>
    <w:unhideWhenUsed/>
    <w:rsid w:val="00FE22BA"/>
  </w:style>
  <w:style w:type="numbering" w:customStyle="1" w:styleId="212">
    <w:name w:val="Нет списка21"/>
    <w:next w:val="a2"/>
    <w:uiPriority w:val="99"/>
    <w:semiHidden/>
    <w:unhideWhenUsed/>
    <w:rsid w:val="00FE22BA"/>
  </w:style>
  <w:style w:type="numbering" w:customStyle="1" w:styleId="310">
    <w:name w:val="Нет списка31"/>
    <w:next w:val="a2"/>
    <w:uiPriority w:val="99"/>
    <w:semiHidden/>
    <w:unhideWhenUsed/>
    <w:rsid w:val="00FE22BA"/>
  </w:style>
  <w:style w:type="numbering" w:customStyle="1" w:styleId="410">
    <w:name w:val="Нет списка41"/>
    <w:next w:val="a2"/>
    <w:uiPriority w:val="99"/>
    <w:semiHidden/>
    <w:unhideWhenUsed/>
    <w:rsid w:val="00FE22BA"/>
  </w:style>
  <w:style w:type="numbering" w:customStyle="1" w:styleId="510">
    <w:name w:val="Нет списка51"/>
    <w:next w:val="a2"/>
    <w:uiPriority w:val="99"/>
    <w:semiHidden/>
    <w:unhideWhenUsed/>
    <w:rsid w:val="00FE22BA"/>
  </w:style>
  <w:style w:type="numbering" w:customStyle="1" w:styleId="610">
    <w:name w:val="Нет списка61"/>
    <w:next w:val="a2"/>
    <w:uiPriority w:val="99"/>
    <w:semiHidden/>
    <w:unhideWhenUsed/>
    <w:rsid w:val="00FE22BA"/>
  </w:style>
  <w:style w:type="numbering" w:customStyle="1" w:styleId="710">
    <w:name w:val="Нет списка71"/>
    <w:next w:val="a2"/>
    <w:uiPriority w:val="99"/>
    <w:semiHidden/>
    <w:unhideWhenUsed/>
    <w:rsid w:val="00FE22BA"/>
  </w:style>
  <w:style w:type="table" w:customStyle="1" w:styleId="113">
    <w:name w:val="Сетка таблицы11"/>
    <w:basedOn w:val="a1"/>
    <w:next w:val="afff5"/>
    <w:uiPriority w:val="59"/>
    <w:rsid w:val="00FE22B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
    <w:name w:val="Нет списка9"/>
    <w:next w:val="a2"/>
    <w:uiPriority w:val="99"/>
    <w:semiHidden/>
    <w:unhideWhenUsed/>
    <w:rsid w:val="00714DD2"/>
  </w:style>
  <w:style w:type="numbering" w:customStyle="1" w:styleId="12d">
    <w:name w:val="Нет списка12"/>
    <w:next w:val="a2"/>
    <w:uiPriority w:val="99"/>
    <w:semiHidden/>
    <w:unhideWhenUsed/>
    <w:rsid w:val="00714DD2"/>
  </w:style>
  <w:style w:type="numbering" w:customStyle="1" w:styleId="220">
    <w:name w:val="Нет списка22"/>
    <w:next w:val="a2"/>
    <w:uiPriority w:val="99"/>
    <w:semiHidden/>
    <w:unhideWhenUsed/>
    <w:rsid w:val="00714DD2"/>
  </w:style>
  <w:style w:type="numbering" w:customStyle="1" w:styleId="320">
    <w:name w:val="Нет списка32"/>
    <w:next w:val="a2"/>
    <w:uiPriority w:val="99"/>
    <w:semiHidden/>
    <w:unhideWhenUsed/>
    <w:rsid w:val="00714DD2"/>
  </w:style>
  <w:style w:type="numbering" w:customStyle="1" w:styleId="420">
    <w:name w:val="Нет списка42"/>
    <w:next w:val="a2"/>
    <w:uiPriority w:val="99"/>
    <w:semiHidden/>
    <w:unhideWhenUsed/>
    <w:rsid w:val="00714DD2"/>
  </w:style>
  <w:style w:type="numbering" w:customStyle="1" w:styleId="520">
    <w:name w:val="Нет списка52"/>
    <w:next w:val="a2"/>
    <w:uiPriority w:val="99"/>
    <w:semiHidden/>
    <w:unhideWhenUsed/>
    <w:rsid w:val="00714DD2"/>
  </w:style>
  <w:style w:type="numbering" w:customStyle="1" w:styleId="620">
    <w:name w:val="Нет списка62"/>
    <w:next w:val="a2"/>
    <w:uiPriority w:val="99"/>
    <w:semiHidden/>
    <w:unhideWhenUsed/>
    <w:rsid w:val="00714DD2"/>
  </w:style>
  <w:style w:type="numbering" w:customStyle="1" w:styleId="720">
    <w:name w:val="Нет списка72"/>
    <w:next w:val="a2"/>
    <w:uiPriority w:val="99"/>
    <w:semiHidden/>
    <w:unhideWhenUsed/>
    <w:rsid w:val="00714DD2"/>
  </w:style>
  <w:style w:type="numbering" w:customStyle="1" w:styleId="811">
    <w:name w:val="Нет списка81"/>
    <w:next w:val="a2"/>
    <w:uiPriority w:val="99"/>
    <w:semiHidden/>
    <w:unhideWhenUsed/>
    <w:rsid w:val="00714DD2"/>
  </w:style>
  <w:style w:type="numbering" w:customStyle="1" w:styleId="1120">
    <w:name w:val="Нет списка112"/>
    <w:next w:val="a2"/>
    <w:uiPriority w:val="99"/>
    <w:semiHidden/>
    <w:unhideWhenUsed/>
    <w:rsid w:val="00714DD2"/>
  </w:style>
  <w:style w:type="table" w:customStyle="1" w:styleId="213">
    <w:name w:val="Сетка таблицы21"/>
    <w:basedOn w:val="a1"/>
    <w:next w:val="afff5"/>
    <w:rsid w:val="00714D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714DD2"/>
  </w:style>
  <w:style w:type="numbering" w:customStyle="1" w:styleId="2110">
    <w:name w:val="Нет списка211"/>
    <w:next w:val="a2"/>
    <w:uiPriority w:val="99"/>
    <w:semiHidden/>
    <w:unhideWhenUsed/>
    <w:rsid w:val="00714DD2"/>
  </w:style>
  <w:style w:type="numbering" w:customStyle="1" w:styleId="311">
    <w:name w:val="Нет списка311"/>
    <w:next w:val="a2"/>
    <w:uiPriority w:val="99"/>
    <w:semiHidden/>
    <w:unhideWhenUsed/>
    <w:rsid w:val="00714DD2"/>
  </w:style>
  <w:style w:type="numbering" w:customStyle="1" w:styleId="411">
    <w:name w:val="Нет списка411"/>
    <w:next w:val="a2"/>
    <w:uiPriority w:val="99"/>
    <w:semiHidden/>
    <w:unhideWhenUsed/>
    <w:rsid w:val="00714DD2"/>
  </w:style>
  <w:style w:type="numbering" w:customStyle="1" w:styleId="511">
    <w:name w:val="Нет списка511"/>
    <w:next w:val="a2"/>
    <w:uiPriority w:val="99"/>
    <w:semiHidden/>
    <w:unhideWhenUsed/>
    <w:rsid w:val="00714DD2"/>
  </w:style>
  <w:style w:type="numbering" w:customStyle="1" w:styleId="611">
    <w:name w:val="Нет списка611"/>
    <w:next w:val="a2"/>
    <w:uiPriority w:val="99"/>
    <w:semiHidden/>
    <w:unhideWhenUsed/>
    <w:rsid w:val="00714DD2"/>
  </w:style>
  <w:style w:type="numbering" w:customStyle="1" w:styleId="711">
    <w:name w:val="Нет списка711"/>
    <w:next w:val="a2"/>
    <w:uiPriority w:val="99"/>
    <w:semiHidden/>
    <w:unhideWhenUsed/>
    <w:rsid w:val="00714DD2"/>
  </w:style>
  <w:style w:type="paragraph" w:customStyle="1" w:styleId="msonormal0">
    <w:name w:val="msonormal"/>
    <w:basedOn w:val="a"/>
    <w:rsid w:val="00714DD2"/>
    <w:pPr>
      <w:spacing w:before="100" w:beforeAutospacing="1" w:after="100" w:afterAutospacing="1"/>
    </w:pPr>
    <w:rPr>
      <w:sz w:val="24"/>
      <w:szCs w:val="24"/>
    </w:rPr>
  </w:style>
  <w:style w:type="character" w:customStyle="1" w:styleId="button-search">
    <w:name w:val="button-search"/>
    <w:basedOn w:val="a0"/>
    <w:rsid w:val="00FF4354"/>
  </w:style>
</w:styles>
</file>

<file path=word/webSettings.xml><?xml version="1.0" encoding="utf-8"?>
<w:webSettings xmlns:r="http://schemas.openxmlformats.org/officeDocument/2006/relationships" xmlns:w="http://schemas.openxmlformats.org/wordprocessingml/2006/main">
  <w:divs>
    <w:div w:id="499278511">
      <w:bodyDiv w:val="1"/>
      <w:marLeft w:val="0"/>
      <w:marRight w:val="0"/>
      <w:marTop w:val="0"/>
      <w:marBottom w:val="0"/>
      <w:divBdr>
        <w:top w:val="none" w:sz="0" w:space="0" w:color="auto"/>
        <w:left w:val="none" w:sz="0" w:space="0" w:color="auto"/>
        <w:bottom w:val="none" w:sz="0" w:space="0" w:color="auto"/>
        <w:right w:val="none" w:sz="0" w:space="0" w:color="auto"/>
      </w:divBdr>
    </w:div>
    <w:div w:id="793913290">
      <w:bodyDiv w:val="1"/>
      <w:marLeft w:val="0"/>
      <w:marRight w:val="0"/>
      <w:marTop w:val="0"/>
      <w:marBottom w:val="0"/>
      <w:divBdr>
        <w:top w:val="none" w:sz="0" w:space="0" w:color="auto"/>
        <w:left w:val="none" w:sz="0" w:space="0" w:color="auto"/>
        <w:bottom w:val="none" w:sz="0" w:space="0" w:color="auto"/>
        <w:right w:val="none" w:sz="0" w:space="0" w:color="auto"/>
      </w:divBdr>
    </w:div>
    <w:div w:id="1056782035">
      <w:bodyDiv w:val="1"/>
      <w:marLeft w:val="0"/>
      <w:marRight w:val="0"/>
      <w:marTop w:val="0"/>
      <w:marBottom w:val="0"/>
      <w:divBdr>
        <w:top w:val="none" w:sz="0" w:space="0" w:color="auto"/>
        <w:left w:val="none" w:sz="0" w:space="0" w:color="auto"/>
        <w:bottom w:val="none" w:sz="0" w:space="0" w:color="auto"/>
        <w:right w:val="none" w:sz="0" w:space="0" w:color="auto"/>
      </w:divBdr>
    </w:div>
    <w:div w:id="1199657860">
      <w:bodyDiv w:val="1"/>
      <w:marLeft w:val="0"/>
      <w:marRight w:val="0"/>
      <w:marTop w:val="0"/>
      <w:marBottom w:val="0"/>
      <w:divBdr>
        <w:top w:val="none" w:sz="0" w:space="0" w:color="auto"/>
        <w:left w:val="none" w:sz="0" w:space="0" w:color="auto"/>
        <w:bottom w:val="none" w:sz="0" w:space="0" w:color="auto"/>
        <w:right w:val="none" w:sz="0" w:space="0" w:color="auto"/>
      </w:divBdr>
    </w:div>
    <w:div w:id="1555970560">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 w:id="211894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EED54-35F8-47B4-8BF4-38DD06695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1015</Words>
  <Characters>5792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6794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Устинова Людмила Геннадьевна</dc:creator>
  <cp:lastModifiedBy>b150</cp:lastModifiedBy>
  <cp:revision>34</cp:revision>
  <cp:lastPrinted>2018-10-17T07:56:00Z</cp:lastPrinted>
  <dcterms:created xsi:type="dcterms:W3CDTF">2021-01-27T03:37:00Z</dcterms:created>
  <dcterms:modified xsi:type="dcterms:W3CDTF">2023-12-13T05:37:00Z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